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1B4386">
      <w:pPr>
        <w:spacing w:line="360" w:lineRule="auto"/>
        <w:ind w:firstLineChars="250" w:firstLine="703"/>
        <w:rPr>
          <w:rFonts w:ascii="Times New Roman" w:hAnsi="Times New Roman"/>
          <w:b/>
          <w:sz w:val="28"/>
          <w:szCs w:val="28"/>
        </w:rPr>
      </w:pPr>
      <w:r>
        <w:rPr>
          <w:rFonts w:ascii="Times New Roman" w:hint="eastAsia"/>
          <w:b/>
          <w:sz w:val="28"/>
          <w:szCs w:val="28"/>
        </w:rPr>
        <w:t>东莞市</w:t>
      </w:r>
      <w:r w:rsidR="001B4386">
        <w:rPr>
          <w:rFonts w:ascii="Times New Roman" w:hint="eastAsia"/>
          <w:b/>
          <w:sz w:val="28"/>
          <w:szCs w:val="28"/>
        </w:rPr>
        <w:t>旺鑫</w:t>
      </w:r>
      <w:r w:rsidR="007F6F07">
        <w:rPr>
          <w:rFonts w:ascii="Times New Roman" w:hint="eastAsia"/>
          <w:b/>
          <w:sz w:val="28"/>
          <w:szCs w:val="28"/>
        </w:rPr>
        <w:t>饰品</w:t>
      </w:r>
      <w:r w:rsidR="0044159B">
        <w:rPr>
          <w:rFonts w:ascii="Times New Roman" w:hint="eastAsia"/>
          <w:b/>
          <w:sz w:val="28"/>
          <w:szCs w:val="28"/>
        </w:rPr>
        <w:t>有限公司建设项目竣工环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7F6F07">
        <w:rPr>
          <w:rFonts w:ascii="Times New Roman" w:hint="eastAsia"/>
          <w:sz w:val="24"/>
          <w:szCs w:val="24"/>
        </w:rPr>
        <w:t>8</w:t>
      </w:r>
      <w:r>
        <w:rPr>
          <w:rFonts w:ascii="Times New Roman" w:hint="eastAsia"/>
          <w:sz w:val="24"/>
          <w:szCs w:val="24"/>
        </w:rPr>
        <w:t>月</w:t>
      </w:r>
      <w:r w:rsidR="007F6F07">
        <w:rPr>
          <w:rFonts w:ascii="Times New Roman" w:hint="eastAsia"/>
          <w:sz w:val="24"/>
          <w:szCs w:val="24"/>
        </w:rPr>
        <w:t>5</w:t>
      </w:r>
      <w:r>
        <w:rPr>
          <w:rFonts w:ascii="Times New Roman" w:hint="eastAsia"/>
          <w:sz w:val="24"/>
          <w:szCs w:val="24"/>
        </w:rPr>
        <w:t>日东莞市</w:t>
      </w:r>
      <w:r w:rsidR="001B4386">
        <w:rPr>
          <w:rFonts w:ascii="Times New Roman" w:hint="eastAsia"/>
          <w:sz w:val="24"/>
          <w:szCs w:val="24"/>
        </w:rPr>
        <w:t>旺鑫</w:t>
      </w:r>
      <w:r w:rsidR="007F6F07">
        <w:rPr>
          <w:rFonts w:ascii="Times New Roman" w:hint="eastAsia"/>
          <w:sz w:val="24"/>
          <w:szCs w:val="24"/>
        </w:rPr>
        <w:t>饰品</w:t>
      </w:r>
      <w:r>
        <w:rPr>
          <w:rFonts w:ascii="Times New Roman" w:hint="eastAsia"/>
          <w:sz w:val="24"/>
          <w:szCs w:val="24"/>
        </w:rPr>
        <w:t>有限公司根据东莞市</w:t>
      </w:r>
      <w:r w:rsidR="001B4386">
        <w:rPr>
          <w:rFonts w:ascii="Times New Roman" w:hint="eastAsia"/>
          <w:sz w:val="24"/>
          <w:szCs w:val="24"/>
        </w:rPr>
        <w:t>旺鑫</w:t>
      </w:r>
      <w:r w:rsidR="007F6F07">
        <w:rPr>
          <w:rFonts w:ascii="Times New Roman" w:hint="eastAsia"/>
          <w:sz w:val="24"/>
          <w:szCs w:val="24"/>
        </w:rPr>
        <w:t>饰品</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1B4386">
        <w:rPr>
          <w:rFonts w:hint="eastAsia"/>
        </w:rPr>
        <w:t>旺鑫</w:t>
      </w:r>
      <w:r w:rsidR="007F6F07">
        <w:rPr>
          <w:rFonts w:hint="eastAsia"/>
        </w:rPr>
        <w:t>饰品</w:t>
      </w:r>
      <w:r>
        <w:rPr>
          <w:rFonts w:cs="Times New Roman" w:hint="eastAsia"/>
        </w:rPr>
        <w:t>有限公司位于</w:t>
      </w:r>
      <w:r w:rsidR="001A060B" w:rsidRPr="001A060B">
        <w:rPr>
          <w:rFonts w:cs="Times New Roman" w:hint="eastAsia"/>
          <w:color w:val="000000"/>
        </w:rPr>
        <w:t>东莞市</w:t>
      </w:r>
      <w:r w:rsidR="007F6F07">
        <w:rPr>
          <w:rFonts w:cs="Times New Roman" w:hint="eastAsia"/>
          <w:color w:val="000000"/>
        </w:rPr>
        <w:t>长安</w:t>
      </w:r>
      <w:r w:rsidR="001A060B" w:rsidRPr="001A060B">
        <w:rPr>
          <w:rFonts w:cs="Times New Roman" w:hint="eastAsia"/>
          <w:color w:val="000000"/>
        </w:rPr>
        <w:t>镇</w:t>
      </w:r>
      <w:r w:rsidR="007F6F07">
        <w:rPr>
          <w:rFonts w:cs="Times New Roman" w:hint="eastAsia"/>
          <w:color w:val="000000"/>
        </w:rPr>
        <w:t>涌头社区永强路十九巷</w:t>
      </w:r>
      <w:r w:rsidR="007F6F07">
        <w:rPr>
          <w:rFonts w:cs="Times New Roman" w:hint="eastAsia"/>
          <w:color w:val="000000"/>
        </w:rPr>
        <w:t>1</w:t>
      </w:r>
      <w:r w:rsidR="007F6F07">
        <w:rPr>
          <w:rFonts w:cs="Times New Roman" w:hint="eastAsia"/>
          <w:color w:val="000000"/>
        </w:rPr>
        <w:t>号</w:t>
      </w:r>
      <w:r w:rsidR="001B4386">
        <w:rPr>
          <w:rFonts w:cs="Times New Roman" w:hint="eastAsia"/>
          <w:color w:val="000000"/>
        </w:rPr>
        <w:t>六</w:t>
      </w:r>
      <w:r w:rsidR="007F6F07">
        <w:rPr>
          <w:rFonts w:cs="Times New Roman" w:hint="eastAsia"/>
          <w:color w:val="000000"/>
        </w:rPr>
        <w:t>楼</w:t>
      </w:r>
      <w:r w:rsidR="001B4386">
        <w:rPr>
          <w:rFonts w:cs="Times New Roman" w:hint="eastAsia"/>
          <w:color w:val="000000"/>
        </w:rPr>
        <w:t>603</w:t>
      </w:r>
      <w:r w:rsidR="001B4386">
        <w:rPr>
          <w:rFonts w:cs="Times New Roman" w:hint="eastAsia"/>
          <w:color w:val="000000"/>
        </w:rPr>
        <w:t>号</w:t>
      </w:r>
      <w:r>
        <w:rPr>
          <w:rFonts w:cs="Times New Roman" w:hint="eastAsia"/>
          <w:bCs/>
          <w:color w:val="000000"/>
        </w:rPr>
        <w:t>（北纬</w:t>
      </w:r>
      <w:r>
        <w:rPr>
          <w:rFonts w:cs="Times New Roman"/>
          <w:bCs/>
          <w:color w:val="000000"/>
        </w:rPr>
        <w:t>22°</w:t>
      </w:r>
      <w:r w:rsidR="007F6F07">
        <w:rPr>
          <w:rFonts w:cs="Times New Roman" w:hint="eastAsia"/>
          <w:bCs/>
          <w:color w:val="000000"/>
        </w:rPr>
        <w:t>48</w:t>
      </w:r>
      <w:r>
        <w:rPr>
          <w:rFonts w:cs="Times New Roman"/>
          <w:bCs/>
          <w:color w:val="000000"/>
        </w:rPr>
        <w:t>′</w:t>
      </w:r>
      <w:r w:rsidR="007F6F07">
        <w:rPr>
          <w:rFonts w:cs="Times New Roman" w:hint="eastAsia"/>
          <w:bCs/>
          <w:color w:val="000000"/>
        </w:rPr>
        <w:t>17</w:t>
      </w:r>
      <w:r w:rsidR="007B0687">
        <w:rPr>
          <w:rFonts w:cs="Times New Roman" w:hint="eastAsia"/>
          <w:bCs/>
          <w:color w:val="000000"/>
        </w:rPr>
        <w:t>.</w:t>
      </w:r>
      <w:r w:rsidR="001B4386">
        <w:rPr>
          <w:rFonts w:cs="Times New Roman" w:hint="eastAsia"/>
          <w:bCs/>
          <w:color w:val="000000"/>
        </w:rPr>
        <w:t>68</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w:t>
      </w:r>
      <w:r w:rsidR="007F6F07">
        <w:rPr>
          <w:rFonts w:cs="Times New Roman" w:hint="eastAsia"/>
          <w:bCs/>
          <w:color w:val="000000"/>
        </w:rPr>
        <w:t>9</w:t>
      </w:r>
      <w:r>
        <w:rPr>
          <w:rFonts w:cs="Times New Roman"/>
          <w:bCs/>
          <w:color w:val="000000"/>
        </w:rPr>
        <w:t>′</w:t>
      </w:r>
      <w:r w:rsidR="007F6F07">
        <w:rPr>
          <w:rFonts w:cs="Times New Roman" w:hint="eastAsia"/>
          <w:bCs/>
          <w:color w:val="000000"/>
        </w:rPr>
        <w:t>56.</w:t>
      </w:r>
      <w:r w:rsidR="001B4386">
        <w:rPr>
          <w:rFonts w:cs="Times New Roman" w:hint="eastAsia"/>
          <w:bCs/>
          <w:color w:val="000000"/>
        </w:rPr>
        <w:t>17</w:t>
      </w:r>
      <w:r>
        <w:rPr>
          <w:rFonts w:cs="Times New Roman"/>
          <w:bCs/>
          <w:color w:val="000000"/>
        </w:rPr>
        <w:t>″</w:t>
      </w:r>
      <w:r>
        <w:rPr>
          <w:rFonts w:cs="Times New Roman" w:hint="eastAsia"/>
          <w:bCs/>
          <w:color w:val="000000"/>
        </w:rPr>
        <w:t>）</w:t>
      </w:r>
      <w:r>
        <w:rPr>
          <w:rFonts w:cs="Times New Roman" w:hint="eastAsia"/>
        </w:rPr>
        <w:t>。项目所在厂房为租用，占地面积</w:t>
      </w:r>
      <w:r w:rsidR="00C03AA1">
        <w:rPr>
          <w:rFonts w:cs="Times New Roman" w:hint="eastAsia"/>
        </w:rPr>
        <w:t>12</w:t>
      </w:r>
      <w:r w:rsidR="007F6F07">
        <w:rPr>
          <w:rFonts w:cs="Times New Roman" w:hint="eastAsia"/>
        </w:rPr>
        <w:t>5</w:t>
      </w:r>
      <w:r w:rsidR="001A060B">
        <w:rPr>
          <w:rFonts w:cs="Times New Roman" w:hint="eastAsia"/>
        </w:rPr>
        <w:t>0</w:t>
      </w:r>
      <w:r>
        <w:rPr>
          <w:rFonts w:cs="Times New Roman"/>
        </w:rPr>
        <w:t>m</w:t>
      </w:r>
      <w:r>
        <w:rPr>
          <w:rFonts w:cs="Times New Roman"/>
          <w:vertAlign w:val="superscript"/>
        </w:rPr>
        <w:t>2</w:t>
      </w:r>
      <w:r>
        <w:rPr>
          <w:rFonts w:cs="Times New Roman" w:hint="eastAsia"/>
        </w:rPr>
        <w:t>，建筑面积</w:t>
      </w:r>
      <w:r w:rsidR="00C03AA1">
        <w:rPr>
          <w:rFonts w:cs="Times New Roman" w:hint="eastAsia"/>
        </w:rPr>
        <w:t>12</w:t>
      </w:r>
      <w:r w:rsidR="007F6F07">
        <w:rPr>
          <w:rFonts w:cs="Times New Roman" w:hint="eastAsia"/>
        </w:rPr>
        <w:t>5</w:t>
      </w:r>
      <w:r w:rsidR="001A060B">
        <w:rPr>
          <w:rFonts w:cs="Times New Roman" w:hint="eastAsia"/>
        </w:rPr>
        <w:t>0</w:t>
      </w:r>
      <w:r>
        <w:rPr>
          <w:rFonts w:cs="Times New Roman"/>
        </w:rPr>
        <w:t>m</w:t>
      </w:r>
      <w:r>
        <w:rPr>
          <w:rFonts w:cs="Times New Roman"/>
          <w:vertAlign w:val="superscript"/>
        </w:rPr>
        <w:t>2</w:t>
      </w:r>
      <w:r>
        <w:rPr>
          <w:rFonts w:cs="Times New Roman" w:hint="eastAsia"/>
        </w:rPr>
        <w:t>，</w:t>
      </w:r>
      <w:r w:rsidRPr="00D25B6B">
        <w:rPr>
          <w:rFonts w:cs="Times New Roman" w:hint="eastAsia"/>
        </w:rPr>
        <w:t>项目</w:t>
      </w:r>
      <w:r>
        <w:rPr>
          <w:rFonts w:cs="Times New Roman" w:hint="eastAsia"/>
        </w:rPr>
        <w:t>总投资</w:t>
      </w:r>
      <w:r w:rsidR="007F6F07">
        <w:rPr>
          <w:rFonts w:cs="Times New Roman" w:hint="eastAsia"/>
        </w:rPr>
        <w:t>5</w:t>
      </w:r>
      <w:r w:rsidR="00D25B6B">
        <w:rPr>
          <w:rFonts w:cs="Times New Roman" w:hint="eastAsia"/>
        </w:rPr>
        <w:t>0</w:t>
      </w:r>
      <w:r>
        <w:rPr>
          <w:rFonts w:cs="Times New Roman" w:hint="eastAsia"/>
        </w:rPr>
        <w:t>万元，设有员工</w:t>
      </w:r>
      <w:r w:rsidR="007F6F07">
        <w:rPr>
          <w:rFonts w:cs="Times New Roman" w:hint="eastAsia"/>
        </w:rPr>
        <w:t>3</w:t>
      </w:r>
      <w:r w:rsidR="00C03AA1">
        <w:rPr>
          <w:rFonts w:cs="Times New Roman" w:hint="eastAsia"/>
        </w:rPr>
        <w:t>5</w:t>
      </w:r>
      <w:r>
        <w:rPr>
          <w:rFonts w:cs="Times New Roman" w:hint="eastAsia"/>
        </w:rPr>
        <w:t>人，主要从事</w:t>
      </w:r>
      <w:r w:rsidR="007F6F07">
        <w:rPr>
          <w:rFonts w:cs="Times New Roman" w:hint="eastAsia"/>
        </w:rPr>
        <w:t>不锈钢饰品</w:t>
      </w:r>
      <w:r w:rsidR="00F02CD2" w:rsidRPr="00CA2DCD">
        <w:rPr>
          <w:rFonts w:cs="Times New Roman" w:hint="eastAsia"/>
        </w:rPr>
        <w:t>的加工生产</w:t>
      </w:r>
      <w:r>
        <w:rPr>
          <w:rFonts w:cs="Times New Roman" w:hint="eastAsia"/>
        </w:rPr>
        <w:t>，实际年加工生产</w:t>
      </w:r>
      <w:r w:rsidR="007F6F07">
        <w:rPr>
          <w:rFonts w:cs="Times New Roman" w:hint="eastAsia"/>
        </w:rPr>
        <w:t>不锈钢饰品</w:t>
      </w:r>
      <w:r w:rsidR="00CA2DCD">
        <w:rPr>
          <w:rFonts w:cs="Times New Roman" w:hint="eastAsia"/>
        </w:rPr>
        <w:t>12</w:t>
      </w:r>
      <w:r w:rsidR="007F6F07">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7F6F07">
        <w:rPr>
          <w:rFonts w:hint="eastAsia"/>
        </w:rPr>
        <w:t>4</w:t>
      </w:r>
      <w:r>
        <w:rPr>
          <w:rFonts w:hint="eastAsia"/>
        </w:rPr>
        <w:t>月</w:t>
      </w:r>
      <w:r>
        <w:rPr>
          <w:rFonts w:cs="Times New Roman" w:hint="eastAsia"/>
        </w:rPr>
        <w:t>委托了</w:t>
      </w:r>
      <w:r w:rsidR="007F6F07">
        <w:rPr>
          <w:rFonts w:cs="Times New Roman" w:hint="eastAsia"/>
        </w:rPr>
        <w:t>广西圣川</w:t>
      </w:r>
      <w:r>
        <w:rPr>
          <w:rFonts w:cs="Times New Roman" w:hint="eastAsia"/>
        </w:rPr>
        <w:t>环保工程有限公司编制了《东莞市</w:t>
      </w:r>
      <w:r w:rsidR="001B4386">
        <w:rPr>
          <w:rFonts w:hint="eastAsia"/>
        </w:rPr>
        <w:t>旺鑫</w:t>
      </w:r>
      <w:r w:rsidR="00602803">
        <w:rPr>
          <w:rFonts w:hint="eastAsia"/>
        </w:rPr>
        <w:t>饰品</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602803">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602803">
        <w:rPr>
          <w:rFonts w:cs="Times New Roman" w:hint="eastAsia"/>
          <w:color w:val="000000"/>
        </w:rPr>
        <w:t>750</w:t>
      </w:r>
      <w:r w:rsidR="001B4386">
        <w:rPr>
          <w:rFonts w:cs="Times New Roman" w:hint="eastAsia"/>
          <w:color w:val="000000"/>
        </w:rPr>
        <w:t>6</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602803">
        <w:rPr>
          <w:rFonts w:hint="eastAsia"/>
        </w:rPr>
        <w:t>6</w:t>
      </w:r>
      <w:r w:rsidRPr="00A540C1">
        <w:rPr>
          <w:rFonts w:hint="eastAsia"/>
        </w:rPr>
        <w:t>月开工建设，已于</w:t>
      </w:r>
      <w:r w:rsidRPr="00A540C1">
        <w:t>201</w:t>
      </w:r>
      <w:r w:rsidR="00CA2DCD">
        <w:rPr>
          <w:rFonts w:hint="eastAsia"/>
        </w:rPr>
        <w:t>9</w:t>
      </w:r>
      <w:r w:rsidRPr="00A540C1">
        <w:rPr>
          <w:rFonts w:hint="eastAsia"/>
        </w:rPr>
        <w:t>年</w:t>
      </w:r>
      <w:r w:rsidR="00602803">
        <w:rPr>
          <w:rFonts w:hint="eastAsia"/>
        </w:rPr>
        <w:t>7</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602803">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602803">
        <w:rPr>
          <w:rFonts w:ascii="Times New Roman" w:hAnsi="Times New Roman" w:hint="eastAsia"/>
          <w:sz w:val="24"/>
        </w:rPr>
        <w:t>3</w:t>
      </w:r>
      <w:r>
        <w:rPr>
          <w:rFonts w:ascii="Times New Roman" w:hint="eastAsia"/>
          <w:sz w:val="24"/>
        </w:rPr>
        <w:t>万元，占总投资的</w:t>
      </w:r>
      <w:r w:rsidR="00602803">
        <w:rPr>
          <w:rFonts w:ascii="Times New Roman" w:hAnsi="Times New Roman" w:hint="eastAsia"/>
          <w:sz w:val="24"/>
        </w:rPr>
        <w:t>6</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hint="eastAsia"/>
          <w:sz w:val="24"/>
          <w:szCs w:val="24"/>
        </w:rPr>
      </w:pPr>
    </w:p>
    <w:p w:rsidR="001B4386" w:rsidRDefault="001B4386">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W w:w="939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152"/>
        <w:gridCol w:w="1559"/>
        <w:gridCol w:w="1418"/>
        <w:gridCol w:w="1701"/>
        <w:gridCol w:w="1663"/>
      </w:tblGrid>
      <w:tr w:rsidR="007D3E7B" w:rsidTr="00602803">
        <w:trPr>
          <w:trHeight w:val="550"/>
        </w:trPr>
        <w:tc>
          <w:tcPr>
            <w:tcW w:w="901"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152"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18"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701" w:type="dxa"/>
            <w:vAlign w:val="center"/>
          </w:tcPr>
          <w:p w:rsidR="007D3E7B" w:rsidRDefault="00E17153" w:rsidP="00E17153">
            <w:pPr>
              <w:adjustRightInd w:val="0"/>
              <w:spacing w:line="360" w:lineRule="auto"/>
              <w:jc w:val="center"/>
              <w:rPr>
                <w:rFonts w:ascii="Times New Roman"/>
                <w:b/>
                <w:bCs/>
                <w:sz w:val="24"/>
                <w:szCs w:val="24"/>
              </w:rPr>
            </w:pPr>
            <w:r>
              <w:rPr>
                <w:rFonts w:ascii="Times New Roman" w:hint="eastAsia"/>
                <w:b/>
                <w:bCs/>
                <w:sz w:val="24"/>
                <w:szCs w:val="24"/>
              </w:rPr>
              <w:t>未投产数量</w:t>
            </w:r>
          </w:p>
        </w:tc>
        <w:tc>
          <w:tcPr>
            <w:tcW w:w="1663"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备注</w:t>
            </w:r>
          </w:p>
        </w:tc>
      </w:tr>
      <w:tr w:rsidR="00602803" w:rsidTr="00602803">
        <w:trPr>
          <w:trHeight w:val="479"/>
        </w:trPr>
        <w:tc>
          <w:tcPr>
            <w:tcW w:w="9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1</w:t>
            </w:r>
          </w:p>
        </w:tc>
        <w:tc>
          <w:tcPr>
            <w:tcW w:w="2152" w:type="dxa"/>
          </w:tcPr>
          <w:p w:rsidR="00602803" w:rsidRDefault="00602803" w:rsidP="00FE4171">
            <w:pPr>
              <w:adjustRightInd w:val="0"/>
              <w:spacing w:line="360" w:lineRule="auto"/>
              <w:jc w:val="center"/>
              <w:rPr>
                <w:rFonts w:ascii="Times New Roman"/>
                <w:sz w:val="24"/>
                <w:szCs w:val="24"/>
              </w:rPr>
            </w:pPr>
            <w:r>
              <w:rPr>
                <w:rFonts w:ascii="Times New Roman" w:hint="eastAsia"/>
                <w:sz w:val="24"/>
                <w:szCs w:val="24"/>
              </w:rPr>
              <w:t>激光</w:t>
            </w:r>
            <w:r w:rsidRPr="00FE4171">
              <w:rPr>
                <w:rFonts w:ascii="Times New Roman" w:hint="eastAsia"/>
                <w:sz w:val="24"/>
                <w:szCs w:val="24"/>
              </w:rPr>
              <w:t>切割机</w:t>
            </w:r>
          </w:p>
        </w:tc>
        <w:tc>
          <w:tcPr>
            <w:tcW w:w="1559"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8" w:type="dxa"/>
          </w:tcPr>
          <w:p w:rsidR="00602803" w:rsidRDefault="00602803" w:rsidP="0025312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0</w:t>
            </w:r>
          </w:p>
        </w:tc>
        <w:tc>
          <w:tcPr>
            <w:tcW w:w="1663" w:type="dxa"/>
            <w:vAlign w:val="center"/>
          </w:tcPr>
          <w:p w:rsidR="00602803" w:rsidRPr="005F0D70" w:rsidRDefault="00602803">
            <w:pPr>
              <w:adjustRightInd w:val="0"/>
              <w:spacing w:line="360" w:lineRule="auto"/>
              <w:jc w:val="center"/>
              <w:rPr>
                <w:rFonts w:ascii="Times New Roman"/>
                <w:sz w:val="24"/>
                <w:szCs w:val="24"/>
              </w:rPr>
            </w:pPr>
            <w:r>
              <w:rPr>
                <w:rFonts w:ascii="Times New Roman" w:hint="eastAsia"/>
                <w:sz w:val="24"/>
                <w:szCs w:val="24"/>
              </w:rPr>
              <w:t>激光</w:t>
            </w:r>
            <w:r w:rsidRPr="00FE4171">
              <w:rPr>
                <w:rFonts w:ascii="Times New Roman" w:hint="eastAsia"/>
                <w:sz w:val="24"/>
                <w:szCs w:val="24"/>
              </w:rPr>
              <w:t>切割</w:t>
            </w:r>
          </w:p>
        </w:tc>
      </w:tr>
      <w:tr w:rsidR="00602803" w:rsidTr="00602803">
        <w:trPr>
          <w:trHeight w:val="479"/>
        </w:trPr>
        <w:tc>
          <w:tcPr>
            <w:tcW w:w="9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2</w:t>
            </w:r>
          </w:p>
        </w:tc>
        <w:tc>
          <w:tcPr>
            <w:tcW w:w="2152" w:type="dxa"/>
          </w:tcPr>
          <w:p w:rsidR="00602803" w:rsidRDefault="00602803" w:rsidP="00C21863">
            <w:pPr>
              <w:adjustRightInd w:val="0"/>
              <w:spacing w:line="360" w:lineRule="auto"/>
              <w:jc w:val="center"/>
              <w:rPr>
                <w:rFonts w:ascii="Times New Roman"/>
                <w:sz w:val="24"/>
                <w:szCs w:val="24"/>
              </w:rPr>
            </w:pPr>
            <w:r>
              <w:rPr>
                <w:rFonts w:ascii="Times New Roman" w:hint="eastAsia"/>
                <w:sz w:val="24"/>
                <w:szCs w:val="24"/>
              </w:rPr>
              <w:t>激光点焊</w:t>
            </w:r>
            <w:r w:rsidRPr="00FE4171">
              <w:rPr>
                <w:rFonts w:ascii="Times New Roman" w:hint="eastAsia"/>
                <w:sz w:val="24"/>
                <w:szCs w:val="24"/>
              </w:rPr>
              <w:t>机</w:t>
            </w:r>
          </w:p>
        </w:tc>
        <w:tc>
          <w:tcPr>
            <w:tcW w:w="1559"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10</w:t>
            </w:r>
            <w:r>
              <w:rPr>
                <w:rFonts w:ascii="Times New Roman" w:hint="eastAsia"/>
                <w:sz w:val="24"/>
                <w:szCs w:val="24"/>
              </w:rPr>
              <w:t>台</w:t>
            </w:r>
          </w:p>
        </w:tc>
        <w:tc>
          <w:tcPr>
            <w:tcW w:w="1418" w:type="dxa"/>
          </w:tcPr>
          <w:p w:rsidR="00602803" w:rsidRDefault="00602803" w:rsidP="00253120">
            <w:pPr>
              <w:adjustRightInd w:val="0"/>
              <w:spacing w:line="360" w:lineRule="auto"/>
              <w:jc w:val="center"/>
              <w:rPr>
                <w:rFonts w:ascii="Times New Roman"/>
                <w:sz w:val="24"/>
                <w:szCs w:val="24"/>
              </w:rPr>
            </w:pPr>
            <w:r>
              <w:rPr>
                <w:rFonts w:ascii="Times New Roman" w:hint="eastAsia"/>
                <w:sz w:val="24"/>
                <w:szCs w:val="24"/>
              </w:rPr>
              <w:t>10</w:t>
            </w:r>
            <w:r>
              <w:rPr>
                <w:rFonts w:ascii="Times New Roman" w:hint="eastAsia"/>
                <w:sz w:val="24"/>
                <w:szCs w:val="24"/>
              </w:rPr>
              <w:t>台</w:t>
            </w:r>
          </w:p>
        </w:tc>
        <w:tc>
          <w:tcPr>
            <w:tcW w:w="17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0</w:t>
            </w:r>
          </w:p>
        </w:tc>
        <w:tc>
          <w:tcPr>
            <w:tcW w:w="1663" w:type="dxa"/>
            <w:vAlign w:val="center"/>
          </w:tcPr>
          <w:p w:rsidR="00602803" w:rsidRPr="005F0D70" w:rsidRDefault="00602803" w:rsidP="00735E91">
            <w:pPr>
              <w:adjustRightInd w:val="0"/>
              <w:spacing w:line="360" w:lineRule="auto"/>
              <w:jc w:val="center"/>
              <w:rPr>
                <w:rFonts w:ascii="Times New Roman"/>
                <w:bCs/>
                <w:sz w:val="24"/>
                <w:szCs w:val="24"/>
              </w:rPr>
            </w:pPr>
            <w:r>
              <w:rPr>
                <w:rFonts w:ascii="Times New Roman" w:hint="eastAsia"/>
                <w:sz w:val="24"/>
                <w:szCs w:val="24"/>
              </w:rPr>
              <w:t>激光点焊</w:t>
            </w:r>
          </w:p>
        </w:tc>
      </w:tr>
      <w:tr w:rsidR="00602803" w:rsidTr="00602803">
        <w:trPr>
          <w:trHeight w:val="479"/>
        </w:trPr>
        <w:tc>
          <w:tcPr>
            <w:tcW w:w="9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3</w:t>
            </w:r>
          </w:p>
        </w:tc>
        <w:tc>
          <w:tcPr>
            <w:tcW w:w="2152"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抛光</w:t>
            </w:r>
            <w:r w:rsidRPr="00FE4171">
              <w:rPr>
                <w:rFonts w:ascii="Times New Roman" w:hint="eastAsia"/>
                <w:sz w:val="24"/>
                <w:szCs w:val="24"/>
              </w:rPr>
              <w:t>机</w:t>
            </w:r>
          </w:p>
        </w:tc>
        <w:tc>
          <w:tcPr>
            <w:tcW w:w="1559"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18</w:t>
            </w:r>
            <w:r>
              <w:rPr>
                <w:rFonts w:ascii="Times New Roman" w:hint="eastAsia"/>
                <w:sz w:val="24"/>
                <w:szCs w:val="24"/>
              </w:rPr>
              <w:t>台</w:t>
            </w:r>
          </w:p>
        </w:tc>
        <w:tc>
          <w:tcPr>
            <w:tcW w:w="1418" w:type="dxa"/>
          </w:tcPr>
          <w:p w:rsidR="00602803" w:rsidRDefault="00602803" w:rsidP="00253120">
            <w:pPr>
              <w:adjustRightInd w:val="0"/>
              <w:spacing w:line="360" w:lineRule="auto"/>
              <w:jc w:val="center"/>
              <w:rPr>
                <w:rFonts w:ascii="Times New Roman"/>
                <w:sz w:val="24"/>
                <w:szCs w:val="24"/>
              </w:rPr>
            </w:pPr>
            <w:r>
              <w:rPr>
                <w:rFonts w:ascii="Times New Roman" w:hint="eastAsia"/>
                <w:sz w:val="24"/>
                <w:szCs w:val="24"/>
              </w:rPr>
              <w:t>18</w:t>
            </w:r>
            <w:r>
              <w:rPr>
                <w:rFonts w:ascii="Times New Roman" w:hint="eastAsia"/>
                <w:sz w:val="24"/>
                <w:szCs w:val="24"/>
              </w:rPr>
              <w:t>台</w:t>
            </w:r>
          </w:p>
        </w:tc>
        <w:tc>
          <w:tcPr>
            <w:tcW w:w="17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0</w:t>
            </w:r>
          </w:p>
        </w:tc>
        <w:tc>
          <w:tcPr>
            <w:tcW w:w="1663" w:type="dxa"/>
          </w:tcPr>
          <w:p w:rsidR="00602803" w:rsidRPr="005F0D70" w:rsidRDefault="00602803">
            <w:pPr>
              <w:adjustRightInd w:val="0"/>
              <w:spacing w:line="360" w:lineRule="auto"/>
              <w:jc w:val="center"/>
              <w:rPr>
                <w:rFonts w:ascii="Times New Roman"/>
                <w:bCs/>
                <w:sz w:val="24"/>
                <w:szCs w:val="24"/>
              </w:rPr>
            </w:pPr>
            <w:r>
              <w:rPr>
                <w:rFonts w:ascii="Times New Roman" w:hint="eastAsia"/>
                <w:sz w:val="24"/>
                <w:szCs w:val="24"/>
              </w:rPr>
              <w:t>抛光</w:t>
            </w:r>
          </w:p>
        </w:tc>
      </w:tr>
      <w:tr w:rsidR="00602803" w:rsidTr="00602803">
        <w:trPr>
          <w:trHeight w:val="479"/>
        </w:trPr>
        <w:tc>
          <w:tcPr>
            <w:tcW w:w="9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4</w:t>
            </w:r>
          </w:p>
        </w:tc>
        <w:tc>
          <w:tcPr>
            <w:tcW w:w="2152"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空压</w:t>
            </w:r>
            <w:r w:rsidRPr="00FE4171">
              <w:rPr>
                <w:rFonts w:ascii="Times New Roman" w:hint="eastAsia"/>
                <w:sz w:val="24"/>
                <w:szCs w:val="24"/>
              </w:rPr>
              <w:t>机</w:t>
            </w:r>
          </w:p>
        </w:tc>
        <w:tc>
          <w:tcPr>
            <w:tcW w:w="1559"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8" w:type="dxa"/>
          </w:tcPr>
          <w:p w:rsidR="00602803" w:rsidRDefault="00602803" w:rsidP="0025312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602803" w:rsidRDefault="00602803">
            <w:pPr>
              <w:adjustRightInd w:val="0"/>
              <w:spacing w:line="360" w:lineRule="auto"/>
              <w:jc w:val="center"/>
              <w:rPr>
                <w:rFonts w:ascii="Times New Roman"/>
                <w:sz w:val="24"/>
                <w:szCs w:val="24"/>
              </w:rPr>
            </w:pPr>
            <w:r>
              <w:rPr>
                <w:rFonts w:ascii="Times New Roman" w:hint="eastAsia"/>
                <w:sz w:val="24"/>
                <w:szCs w:val="24"/>
              </w:rPr>
              <w:t>0</w:t>
            </w:r>
          </w:p>
        </w:tc>
        <w:tc>
          <w:tcPr>
            <w:tcW w:w="1663" w:type="dxa"/>
            <w:vAlign w:val="center"/>
          </w:tcPr>
          <w:p w:rsidR="00602803" w:rsidRPr="005F0D70" w:rsidRDefault="00602803">
            <w:pPr>
              <w:adjustRightInd w:val="0"/>
              <w:spacing w:line="360" w:lineRule="auto"/>
              <w:jc w:val="center"/>
              <w:rPr>
                <w:rFonts w:ascii="Times New Roman"/>
                <w:bCs/>
                <w:sz w:val="24"/>
                <w:szCs w:val="24"/>
              </w:rPr>
            </w:pPr>
            <w:r>
              <w:rPr>
                <w:rFonts w:ascii="Times New Roman" w:hint="eastAsia"/>
                <w:sz w:val="24"/>
                <w:szCs w:val="24"/>
              </w:rPr>
              <w:t>辅助</w:t>
            </w: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FE4171">
        <w:rPr>
          <w:rFonts w:ascii="Times New Roman" w:hAnsi="Times New Roman" w:hint="eastAsia"/>
          <w:sz w:val="24"/>
          <w:szCs w:val="24"/>
        </w:rPr>
        <w:t>；</w:t>
      </w:r>
      <w:r w:rsidR="00602803" w:rsidRPr="00602803">
        <w:rPr>
          <w:rFonts w:ascii="Times New Roman" w:hAnsi="Times New Roman" w:hint="eastAsia"/>
          <w:sz w:val="24"/>
          <w:szCs w:val="24"/>
        </w:rPr>
        <w:t>水喷淋</w:t>
      </w:r>
      <w:r w:rsidR="00FE4171" w:rsidRPr="00FE4171">
        <w:rPr>
          <w:rFonts w:ascii="Times New Roman" w:hAnsi="Times New Roman"/>
          <w:sz w:val="24"/>
          <w:szCs w:val="24"/>
        </w:rPr>
        <w:t>用水循环使用，不外排</w:t>
      </w:r>
      <w:r w:rsidR="000F6B0E">
        <w:rPr>
          <w:rFonts w:ascii="Times New Roman" w:hAnsi="Times New Roman"/>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602803" w:rsidRPr="00602803">
        <w:rPr>
          <w:rFonts w:ascii="宋体" w:hAnsi="宋体" w:cs="宋体" w:hint="eastAsia"/>
          <w:sz w:val="24"/>
          <w:szCs w:val="24"/>
        </w:rPr>
        <w:t>城镇</w:t>
      </w:r>
      <w:r w:rsidR="00602803" w:rsidRPr="00602803">
        <w:rPr>
          <w:rFonts w:ascii="宋体" w:hAnsi="宋体" w:cs="宋体"/>
          <w:sz w:val="24"/>
          <w:szCs w:val="24"/>
        </w:rPr>
        <w:t>污水处理厂处理</w:t>
      </w:r>
      <w:r w:rsidRPr="00843776">
        <w:rPr>
          <w:rFonts w:ascii="宋体" w:hAnsi="宋体" w:cs="宋体"/>
          <w:sz w:val="24"/>
          <w:szCs w:val="24"/>
        </w:rPr>
        <w:t>。</w:t>
      </w:r>
    </w:p>
    <w:p w:rsidR="007D3E7B" w:rsidRPr="00602803" w:rsidRDefault="00245F84" w:rsidP="00602803">
      <w:pPr>
        <w:spacing w:line="360" w:lineRule="auto"/>
        <w:ind w:firstLineChars="200" w:firstLine="480"/>
        <w:outlineLvl w:val="0"/>
        <w:rPr>
          <w:rFonts w:ascii="宋体" w:hAnsi="宋体" w:cs="宋体"/>
          <w:sz w:val="24"/>
          <w:szCs w:val="24"/>
        </w:rPr>
      </w:pPr>
      <w:r w:rsidRPr="00602803">
        <w:rPr>
          <w:rFonts w:ascii="宋体" w:hAnsi="宋体" w:cs="宋体" w:hint="eastAsia"/>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项目激光切割、激光点焊工序</w:t>
      </w:r>
      <w:r>
        <w:rPr>
          <w:rFonts w:ascii="宋体" w:hAnsi="宋体" w:cs="宋体" w:hint="eastAsia"/>
          <w:sz w:val="24"/>
          <w:szCs w:val="24"/>
        </w:rPr>
        <w:t>产生的</w:t>
      </w:r>
      <w:r w:rsidR="002C1017">
        <w:rPr>
          <w:rFonts w:ascii="宋体" w:hAnsi="宋体" w:cs="宋体" w:hint="eastAsia"/>
          <w:sz w:val="24"/>
          <w:szCs w:val="24"/>
        </w:rPr>
        <w:t>烟尘</w:t>
      </w:r>
      <w:r>
        <w:rPr>
          <w:rFonts w:ascii="宋体" w:hAnsi="宋体" w:cs="宋体" w:hint="eastAsia"/>
          <w:sz w:val="24"/>
          <w:szCs w:val="24"/>
        </w:rPr>
        <w:t>采用加强车间通风，</w:t>
      </w:r>
      <w:r w:rsidRPr="00602803">
        <w:rPr>
          <w:rFonts w:ascii="宋体" w:hAnsi="宋体" w:cs="宋体" w:hint="eastAsia"/>
          <w:sz w:val="24"/>
          <w:szCs w:val="24"/>
        </w:rPr>
        <w:t>废气达到广东省《大气污染物排放限值》（DB44/27-2001）中的第二时段无组织排放监控浓度限值；抛光工序粉尘经集气装置收集经水喷淋装置处理后引至高空排放</w:t>
      </w:r>
      <w:r w:rsidR="0004010E" w:rsidRPr="0004010E">
        <w:rPr>
          <w:rFonts w:ascii="宋体" w:hAnsi="宋体" w:cs="宋体"/>
          <w:sz w:val="24"/>
          <w:szCs w:val="24"/>
        </w:rPr>
        <w:t>，</w:t>
      </w:r>
      <w:r>
        <w:rPr>
          <w:rFonts w:ascii="宋体" w:hAnsi="宋体" w:cs="宋体" w:hint="eastAsia"/>
          <w:sz w:val="24"/>
          <w:szCs w:val="24"/>
        </w:rPr>
        <w:t>粉尘</w:t>
      </w:r>
      <w:r w:rsidR="0004010E" w:rsidRPr="0004010E">
        <w:rPr>
          <w:rFonts w:ascii="宋体" w:hAnsi="宋体" w:cs="宋体"/>
          <w:sz w:val="24"/>
          <w:szCs w:val="24"/>
        </w:rPr>
        <w:t>排放</w:t>
      </w:r>
      <w:r w:rsidR="0004010E">
        <w:rPr>
          <w:rFonts w:ascii="宋体" w:hAnsi="宋体" w:cs="宋体" w:hint="eastAsia"/>
          <w:sz w:val="24"/>
          <w:szCs w:val="24"/>
        </w:rPr>
        <w:t>达到</w:t>
      </w:r>
      <w:r w:rsidR="0004010E" w:rsidRPr="0004010E">
        <w:rPr>
          <w:rFonts w:ascii="宋体" w:hAnsi="宋体" w:cs="宋体"/>
          <w:sz w:val="24"/>
          <w:szCs w:val="24"/>
        </w:rPr>
        <w:t>广东省《大气污染物排放限值》（DB44/27-2001）第二时段二级标准</w:t>
      </w:r>
      <w:r w:rsidR="0004010E">
        <w:rPr>
          <w:rFonts w:ascii="宋体" w:hAnsi="宋体" w:cs="宋体"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D143E1">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D02302" w:rsidRDefault="00D02302" w:rsidP="00D02302">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D143E1" w:rsidRPr="00602803">
        <w:rPr>
          <w:rFonts w:ascii="Times New Roman" w:hAnsi="Times New Roman" w:hint="eastAsia"/>
          <w:sz w:val="24"/>
          <w:szCs w:val="24"/>
        </w:rPr>
        <w:t>水喷淋</w:t>
      </w:r>
      <w:r w:rsidR="00D143E1" w:rsidRPr="00FE4171">
        <w:rPr>
          <w:rFonts w:ascii="Times New Roman" w:hAnsi="Times New Roman"/>
          <w:sz w:val="24"/>
          <w:szCs w:val="24"/>
        </w:rPr>
        <w:t>用水循环使用</w:t>
      </w:r>
      <w:r w:rsidR="00FE4171" w:rsidRPr="00FE4171">
        <w:rPr>
          <w:rFonts w:ascii="Times New Roman" w:hAnsi="Times New Roman"/>
          <w:sz w:val="24"/>
          <w:szCs w:val="24"/>
        </w:rPr>
        <w:t>，不外排</w:t>
      </w:r>
      <w:r w:rsidR="00FE4171">
        <w:rPr>
          <w:rFonts w:ascii="Times New Roman" w:hAnsi="Times New Roman"/>
          <w:sz w:val="24"/>
          <w:szCs w:val="24"/>
        </w:rPr>
        <w:t>。</w:t>
      </w:r>
    </w:p>
    <w:p w:rsidR="007D3E7B" w:rsidRPr="00D02302" w:rsidRDefault="00D02302" w:rsidP="00D02302">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D143E1" w:rsidRPr="00602803">
        <w:rPr>
          <w:rFonts w:ascii="宋体" w:hAnsi="宋体" w:cs="宋体" w:hint="eastAsia"/>
          <w:sz w:val="24"/>
          <w:szCs w:val="24"/>
        </w:rPr>
        <w:t>城镇</w:t>
      </w:r>
      <w:r w:rsidR="00D143E1" w:rsidRPr="00602803">
        <w:rPr>
          <w:rFonts w:ascii="宋体" w:hAnsi="宋体" w:cs="宋体"/>
          <w:sz w:val="24"/>
          <w:szCs w:val="24"/>
        </w:rPr>
        <w:t>污水处理厂处理</w:t>
      </w:r>
      <w:r w:rsidR="00D143E1"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Pr>
          <w:rFonts w:ascii="宋体" w:hAnsi="宋体" w:cs="宋体" w:hint="eastAsia"/>
          <w:sz w:val="24"/>
          <w:szCs w:val="24"/>
        </w:rPr>
        <w:t>0</w:t>
      </w:r>
      <w:r w:rsidR="00D143E1">
        <w:rPr>
          <w:rFonts w:ascii="宋体" w:hAnsi="宋体" w:cs="宋体" w:hint="eastAsia"/>
          <w:sz w:val="24"/>
          <w:szCs w:val="24"/>
        </w:rPr>
        <w:t>73</w:t>
      </w:r>
      <w:r w:rsidR="001B4386">
        <w:rPr>
          <w:rFonts w:ascii="宋体" w:hAnsi="宋体" w:cs="宋体" w:hint="eastAsia"/>
          <w:sz w:val="24"/>
          <w:szCs w:val="24"/>
        </w:rPr>
        <w:t>1</w:t>
      </w:r>
      <w:r w:rsidR="00D143E1">
        <w:rPr>
          <w:rFonts w:ascii="宋体" w:hAnsi="宋体" w:cs="宋体" w:hint="eastAsia"/>
          <w:sz w:val="24"/>
          <w:szCs w:val="24"/>
        </w:rPr>
        <w:t>00</w:t>
      </w:r>
      <w:r w:rsidR="001B4386">
        <w:rPr>
          <w:rFonts w:ascii="宋体" w:hAnsi="宋体" w:cs="宋体" w:hint="eastAsia"/>
          <w:sz w:val="24"/>
          <w:szCs w:val="24"/>
        </w:rPr>
        <w:t>2</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D143E1" w:rsidP="00D143E1">
      <w:pPr>
        <w:spacing w:line="500" w:lineRule="exact"/>
        <w:ind w:firstLineChars="200" w:firstLine="480"/>
        <w:rPr>
          <w:rFonts w:ascii="宋体" w:hAnsi="宋体" w:cs="宋体"/>
          <w:sz w:val="24"/>
          <w:szCs w:val="24"/>
        </w:rPr>
      </w:pPr>
      <w:r w:rsidRPr="00602803">
        <w:rPr>
          <w:rFonts w:ascii="宋体" w:hAnsi="宋体" w:cs="宋体" w:hint="eastAsia"/>
          <w:sz w:val="24"/>
          <w:szCs w:val="24"/>
        </w:rPr>
        <w:lastRenderedPageBreak/>
        <w:t>项目激光切割、激光点焊工序</w:t>
      </w:r>
      <w:r>
        <w:rPr>
          <w:rFonts w:ascii="宋体" w:hAnsi="宋体" w:cs="宋体" w:hint="eastAsia"/>
          <w:sz w:val="24"/>
          <w:szCs w:val="24"/>
        </w:rPr>
        <w:t>产生的</w:t>
      </w:r>
      <w:r w:rsidR="002C1017">
        <w:rPr>
          <w:rFonts w:ascii="宋体" w:hAnsi="宋体" w:cs="宋体" w:hint="eastAsia"/>
          <w:sz w:val="24"/>
          <w:szCs w:val="24"/>
        </w:rPr>
        <w:t>烟尘</w:t>
      </w:r>
      <w:r>
        <w:rPr>
          <w:rFonts w:ascii="宋体" w:hAnsi="宋体" w:cs="宋体" w:hint="eastAsia"/>
          <w:sz w:val="24"/>
          <w:szCs w:val="24"/>
        </w:rPr>
        <w:t>采用加强车间通风，</w:t>
      </w:r>
      <w:r w:rsidRPr="00602803">
        <w:rPr>
          <w:rFonts w:ascii="宋体" w:hAnsi="宋体" w:cs="宋体" w:hint="eastAsia"/>
          <w:sz w:val="24"/>
          <w:szCs w:val="24"/>
        </w:rPr>
        <w:t>废气达到广东省《大气污染物排放限值》（DB44/27-2001）中的第二时段无组织排放监控浓度限值；抛光工序粉尘经集气装置收集经水喷淋装置处理后引至高空排放</w:t>
      </w:r>
      <w:r w:rsidRPr="0004010E">
        <w:rPr>
          <w:rFonts w:ascii="宋体" w:hAnsi="宋体" w:cs="宋体"/>
          <w:sz w:val="24"/>
          <w:szCs w:val="24"/>
        </w:rPr>
        <w:t>，</w:t>
      </w:r>
      <w:r>
        <w:rPr>
          <w:rFonts w:ascii="宋体" w:hAnsi="宋体" w:cs="宋体" w:hint="eastAsia"/>
          <w:sz w:val="24"/>
          <w:szCs w:val="24"/>
        </w:rPr>
        <w:t>粉尘</w:t>
      </w:r>
      <w:r w:rsidRPr="0004010E">
        <w:rPr>
          <w:rFonts w:ascii="宋体" w:hAnsi="宋体" w:cs="宋体"/>
          <w:sz w:val="24"/>
          <w:szCs w:val="24"/>
        </w:rPr>
        <w:t>排放</w:t>
      </w:r>
      <w:r>
        <w:rPr>
          <w:rFonts w:ascii="宋体" w:hAnsi="宋体" w:cs="宋体" w:hint="eastAsia"/>
          <w:sz w:val="24"/>
          <w:szCs w:val="24"/>
        </w:rPr>
        <w:t>达到</w:t>
      </w:r>
      <w:r w:rsidRPr="0004010E">
        <w:rPr>
          <w:rFonts w:ascii="宋体" w:hAnsi="宋体" w:cs="宋体"/>
          <w:sz w:val="24"/>
          <w:szCs w:val="24"/>
        </w:rPr>
        <w:t>广东省《大气污染物排放限值》（DB44/27-2001）第二时段二级标准</w:t>
      </w:r>
      <w:r>
        <w:rPr>
          <w:rFonts w:ascii="宋体" w:hAnsi="宋体" w:cs="宋体" w:hint="eastAsia"/>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2019073</w:t>
      </w:r>
      <w:r w:rsidR="001B4386">
        <w:rPr>
          <w:rFonts w:ascii="宋体" w:hAnsi="宋体" w:cs="宋体" w:hint="eastAsia"/>
          <w:sz w:val="24"/>
          <w:szCs w:val="24"/>
        </w:rPr>
        <w:t>1</w:t>
      </w:r>
      <w:r>
        <w:rPr>
          <w:rFonts w:ascii="宋体" w:hAnsi="宋体" w:cs="宋体" w:hint="eastAsia"/>
          <w:sz w:val="24"/>
          <w:szCs w:val="24"/>
        </w:rPr>
        <w:t>00</w:t>
      </w:r>
      <w:r w:rsidR="001B4386">
        <w:rPr>
          <w:rFonts w:ascii="宋体" w:hAnsi="宋体" w:cs="宋体" w:hint="eastAsia"/>
          <w:sz w:val="24"/>
          <w:szCs w:val="24"/>
        </w:rPr>
        <w:t>2</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D143E1">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2019073</w:t>
      </w:r>
      <w:r w:rsidR="001B4386">
        <w:rPr>
          <w:rFonts w:ascii="宋体" w:hAnsi="宋体" w:cs="宋体" w:hint="eastAsia"/>
          <w:sz w:val="24"/>
          <w:szCs w:val="24"/>
        </w:rPr>
        <w:t>1</w:t>
      </w:r>
      <w:r w:rsidR="00D143E1">
        <w:rPr>
          <w:rFonts w:ascii="宋体" w:hAnsi="宋体" w:cs="宋体" w:hint="eastAsia"/>
          <w:sz w:val="24"/>
          <w:szCs w:val="24"/>
        </w:rPr>
        <w:t>00</w:t>
      </w:r>
      <w:r w:rsidR="001B4386">
        <w:rPr>
          <w:rFonts w:ascii="宋体" w:hAnsi="宋体" w:cs="宋体" w:hint="eastAsia"/>
          <w:sz w:val="24"/>
          <w:szCs w:val="24"/>
        </w:rPr>
        <w:t>2</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D143E1" w:rsidRPr="00602803">
        <w:rPr>
          <w:rFonts w:ascii="Times New Roman" w:hAnsi="Times New Roman" w:hint="eastAsia"/>
          <w:sz w:val="24"/>
          <w:szCs w:val="24"/>
        </w:rPr>
        <w:t>水喷淋</w:t>
      </w:r>
      <w:r w:rsidR="00D143E1" w:rsidRPr="00FE4171">
        <w:rPr>
          <w:rFonts w:ascii="Times New Roman" w:hAnsi="Times New Roman"/>
          <w:sz w:val="24"/>
          <w:szCs w:val="24"/>
        </w:rPr>
        <w:t>用水循环使用，不外排</w:t>
      </w:r>
      <w:r>
        <w:rPr>
          <w:rFonts w:ascii="Times New Roman" w:hAnsi="Times New Roman"/>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D143E1" w:rsidRPr="00602803">
        <w:rPr>
          <w:rFonts w:ascii="宋体" w:hAnsi="宋体" w:cs="宋体" w:hint="eastAsia"/>
          <w:sz w:val="24"/>
          <w:szCs w:val="24"/>
        </w:rPr>
        <w:t>城镇</w:t>
      </w:r>
      <w:r w:rsidR="00D143E1">
        <w:rPr>
          <w:rFonts w:ascii="宋体" w:hAnsi="宋体" w:cs="宋体"/>
          <w:sz w:val="24"/>
          <w:szCs w:val="24"/>
        </w:rPr>
        <w:t>污水处理厂</w:t>
      </w:r>
      <w:r w:rsidR="00292DD1" w:rsidRPr="00843776">
        <w:rPr>
          <w:rFonts w:ascii="宋体" w:hAnsi="宋体" w:cs="宋体"/>
          <w:sz w:val="24"/>
          <w:szCs w:val="24"/>
        </w:rPr>
        <w:t>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04010E">
        <w:rPr>
          <w:rFonts w:ascii="宋体" w:hAnsi="宋体" w:cs="宋体" w:hint="eastAsia"/>
          <w:sz w:val="24"/>
          <w:szCs w:val="24"/>
        </w:rPr>
        <w:t>项目</w:t>
      </w:r>
      <w:r w:rsidR="00D143E1" w:rsidRPr="00602803">
        <w:rPr>
          <w:rFonts w:ascii="宋体" w:hAnsi="宋体" w:cs="宋体" w:hint="eastAsia"/>
          <w:sz w:val="24"/>
          <w:szCs w:val="24"/>
        </w:rPr>
        <w:t>激光切割、激光点焊工序</w:t>
      </w:r>
      <w:r w:rsidR="00D143E1">
        <w:rPr>
          <w:rFonts w:ascii="宋体" w:hAnsi="宋体" w:cs="宋体" w:hint="eastAsia"/>
          <w:sz w:val="24"/>
          <w:szCs w:val="24"/>
        </w:rPr>
        <w:t>产生的</w:t>
      </w:r>
      <w:r w:rsidR="002C1017">
        <w:rPr>
          <w:rFonts w:ascii="宋体" w:hAnsi="宋体" w:cs="宋体" w:hint="eastAsia"/>
          <w:sz w:val="24"/>
          <w:szCs w:val="24"/>
        </w:rPr>
        <w:t>烟尘</w:t>
      </w:r>
      <w:r w:rsidR="00D143E1">
        <w:rPr>
          <w:rFonts w:ascii="宋体" w:hAnsi="宋体" w:cs="宋体" w:hint="eastAsia"/>
          <w:sz w:val="24"/>
          <w:szCs w:val="24"/>
        </w:rPr>
        <w:t>采用加强车间通</w:t>
      </w:r>
      <w:r w:rsidR="00146B67">
        <w:rPr>
          <w:rFonts w:ascii="宋体" w:hAnsi="宋体" w:cs="宋体" w:hint="eastAsia"/>
          <w:sz w:val="24"/>
          <w:szCs w:val="24"/>
        </w:rPr>
        <w:t>风</w:t>
      </w:r>
      <w:r w:rsidR="00146B67" w:rsidRPr="00602803">
        <w:rPr>
          <w:rFonts w:ascii="宋体" w:hAnsi="宋体" w:cs="宋体" w:hint="eastAsia"/>
          <w:sz w:val="24"/>
          <w:szCs w:val="24"/>
        </w:rPr>
        <w:t>无组织排放</w:t>
      </w:r>
      <w:r w:rsidR="00292DD1">
        <w:rPr>
          <w:rFonts w:ascii="宋体" w:hAnsi="宋体" w:cs="宋体" w:hint="eastAsia"/>
          <w:sz w:val="24"/>
          <w:szCs w:val="24"/>
        </w:rPr>
        <w:t>；</w:t>
      </w:r>
      <w:r w:rsidR="00146B67" w:rsidRPr="00602803">
        <w:rPr>
          <w:rFonts w:ascii="宋体" w:hAnsi="宋体" w:cs="宋体" w:hint="eastAsia"/>
          <w:sz w:val="24"/>
          <w:szCs w:val="24"/>
        </w:rPr>
        <w:t>抛光工序粉尘经集气装置收集经水喷淋装置处理后引至高空</w:t>
      </w:r>
      <w:r w:rsidR="00146B67">
        <w:rPr>
          <w:rFonts w:ascii="宋体" w:hAnsi="宋体" w:cs="宋体" w:hint="eastAsia"/>
          <w:sz w:val="24"/>
          <w:szCs w:val="24"/>
        </w:rPr>
        <w:t>达标</w:t>
      </w:r>
      <w:r w:rsidR="00146B67" w:rsidRPr="00602803">
        <w:rPr>
          <w:rFonts w:ascii="宋体" w:hAnsi="宋体" w:cs="宋体" w:hint="eastAsia"/>
          <w:sz w:val="24"/>
          <w:szCs w:val="24"/>
        </w:rPr>
        <w:t>排放</w:t>
      </w:r>
      <w:r w:rsidR="00146B67">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945CA3" w:rsidRDefault="00945CA3" w:rsidP="003D275A">
      <w:pPr>
        <w:spacing w:line="360" w:lineRule="auto"/>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1B4386">
        <w:rPr>
          <w:rFonts w:ascii="Times New Roman" w:hint="eastAsia"/>
          <w:b/>
          <w:sz w:val="28"/>
          <w:szCs w:val="28"/>
        </w:rPr>
        <w:t>旺鑫</w:t>
      </w:r>
      <w:r w:rsidR="00146B67">
        <w:rPr>
          <w:rFonts w:ascii="Times New Roman" w:hint="eastAsia"/>
          <w:b/>
          <w:sz w:val="28"/>
          <w:szCs w:val="28"/>
        </w:rPr>
        <w:t>饰品</w:t>
      </w:r>
      <w:r w:rsidRPr="003A48A7">
        <w:rPr>
          <w:rFonts w:ascii="Times New Roman" w:hint="eastAsia"/>
          <w:b/>
          <w:sz w:val="28"/>
          <w:szCs w:val="28"/>
        </w:rPr>
        <w:t>有限公司</w:t>
      </w:r>
    </w:p>
    <w:p w:rsidR="00292DD1" w:rsidRPr="00146B67" w:rsidRDefault="00245F84" w:rsidP="00146B6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6A6F6D">
        <w:rPr>
          <w:rFonts w:ascii="Times New Roman" w:hAnsi="Times New Roman" w:hint="eastAsia"/>
          <w:b/>
          <w:sz w:val="24"/>
          <w:szCs w:val="24"/>
        </w:rPr>
        <w:t>8</w:t>
      </w:r>
      <w:r w:rsidR="00146B67" w:rsidRPr="00146B67">
        <w:rPr>
          <w:rFonts w:ascii="Times New Roman" w:hAnsi="Times New Roman" w:hint="eastAsia"/>
          <w:b/>
          <w:sz w:val="24"/>
          <w:szCs w:val="24"/>
        </w:rPr>
        <w:t>-5</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1B4386">
      <w:pPr>
        <w:wordWrap w:val="0"/>
        <w:spacing w:line="360" w:lineRule="auto"/>
        <w:ind w:right="560" w:firstLineChars="800" w:firstLine="2249"/>
        <w:rPr>
          <w:rFonts w:ascii="Times New Roman"/>
          <w:b/>
          <w:sz w:val="28"/>
          <w:szCs w:val="28"/>
        </w:rPr>
      </w:pPr>
      <w:r w:rsidRPr="003A48A7">
        <w:rPr>
          <w:rFonts w:ascii="Times New Roman" w:hint="eastAsia"/>
          <w:b/>
          <w:sz w:val="28"/>
          <w:szCs w:val="28"/>
        </w:rPr>
        <w:lastRenderedPageBreak/>
        <w:t>东莞市</w:t>
      </w:r>
      <w:r w:rsidR="001B4386">
        <w:rPr>
          <w:rFonts w:ascii="Times New Roman" w:hint="eastAsia"/>
          <w:b/>
          <w:sz w:val="28"/>
          <w:szCs w:val="28"/>
        </w:rPr>
        <w:t>旺鑫</w:t>
      </w:r>
      <w:r w:rsidR="00146B67">
        <w:rPr>
          <w:rFonts w:ascii="Times New Roman" w:hint="eastAsia"/>
          <w:b/>
          <w:sz w:val="28"/>
          <w:szCs w:val="28"/>
        </w:rPr>
        <w:t>饰品</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A02" w:rsidRDefault="00F05A02" w:rsidP="007D3E7B">
      <w:r>
        <w:separator/>
      </w:r>
    </w:p>
  </w:endnote>
  <w:endnote w:type="continuationSeparator" w:id="0">
    <w:p w:rsidR="00F05A02" w:rsidRDefault="00F05A02"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E854ED">
    <w:pPr>
      <w:pStyle w:val="a6"/>
      <w:framePr w:wrap="around" w:vAnchor="text" w:hAnchor="margin" w:xAlign="right" w:y="1"/>
      <w:rPr>
        <w:rStyle w:val="aa"/>
      </w:rPr>
    </w:pPr>
    <w:r>
      <w:rPr>
        <w:rStyle w:val="aa"/>
      </w:rPr>
      <w:fldChar w:fldCharType="begin"/>
    </w:r>
    <w:r w:rsidR="00245F84">
      <w:rPr>
        <w:rStyle w:val="aa"/>
      </w:rPr>
      <w:instrText xml:space="preserve">PAGE  </w:instrText>
    </w:r>
    <w:r>
      <w:rPr>
        <w:rStyle w:val="aa"/>
      </w:rPr>
      <w:fldChar w:fldCharType="end"/>
    </w:r>
  </w:p>
  <w:p w:rsidR="007D3E7B" w:rsidRDefault="007D3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E854ED">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7D3E7B" w:rsidRDefault="00E854ED">
                <w:pPr>
                  <w:pStyle w:val="a6"/>
                  <w:rPr>
                    <w:rStyle w:val="aa"/>
                  </w:rPr>
                </w:pPr>
                <w:r>
                  <w:rPr>
                    <w:rStyle w:val="aa"/>
                  </w:rPr>
                  <w:fldChar w:fldCharType="begin"/>
                </w:r>
                <w:r w:rsidR="00245F84">
                  <w:rPr>
                    <w:rStyle w:val="aa"/>
                  </w:rPr>
                  <w:instrText xml:space="preserve">PAGE  </w:instrText>
                </w:r>
                <w:r>
                  <w:rPr>
                    <w:rStyle w:val="aa"/>
                  </w:rPr>
                  <w:fldChar w:fldCharType="separate"/>
                </w:r>
                <w:r w:rsidR="001B4386">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A02" w:rsidRDefault="00F05A02" w:rsidP="007D3E7B">
      <w:r>
        <w:separator/>
      </w:r>
    </w:p>
  </w:footnote>
  <w:footnote w:type="continuationSeparator" w:id="0">
    <w:p w:rsidR="00F05A02" w:rsidRDefault="00F05A02"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5BD4"/>
    <w:rsid w:val="00075508"/>
    <w:rsid w:val="00083725"/>
    <w:rsid w:val="000A2143"/>
    <w:rsid w:val="000A7452"/>
    <w:rsid w:val="000B2B08"/>
    <w:rsid w:val="000B5743"/>
    <w:rsid w:val="000E06A5"/>
    <w:rsid w:val="000E6425"/>
    <w:rsid w:val="000F6B0E"/>
    <w:rsid w:val="00113850"/>
    <w:rsid w:val="00114540"/>
    <w:rsid w:val="001261DF"/>
    <w:rsid w:val="00146B67"/>
    <w:rsid w:val="001823C6"/>
    <w:rsid w:val="00186A11"/>
    <w:rsid w:val="00191D1D"/>
    <w:rsid w:val="00196031"/>
    <w:rsid w:val="001A060B"/>
    <w:rsid w:val="001A61DF"/>
    <w:rsid w:val="001B1350"/>
    <w:rsid w:val="001B4386"/>
    <w:rsid w:val="001D3A73"/>
    <w:rsid w:val="001D4C0C"/>
    <w:rsid w:val="001F5409"/>
    <w:rsid w:val="00205D09"/>
    <w:rsid w:val="00236595"/>
    <w:rsid w:val="002423C0"/>
    <w:rsid w:val="00245F84"/>
    <w:rsid w:val="00252905"/>
    <w:rsid w:val="00273FB1"/>
    <w:rsid w:val="00282030"/>
    <w:rsid w:val="00282484"/>
    <w:rsid w:val="00292DD1"/>
    <w:rsid w:val="002B0B95"/>
    <w:rsid w:val="002C1017"/>
    <w:rsid w:val="002D7F94"/>
    <w:rsid w:val="002E201C"/>
    <w:rsid w:val="00312846"/>
    <w:rsid w:val="00320690"/>
    <w:rsid w:val="00321173"/>
    <w:rsid w:val="0032655A"/>
    <w:rsid w:val="003321A4"/>
    <w:rsid w:val="00347EF0"/>
    <w:rsid w:val="00354D4B"/>
    <w:rsid w:val="00382558"/>
    <w:rsid w:val="00390B46"/>
    <w:rsid w:val="00392C17"/>
    <w:rsid w:val="003A48A7"/>
    <w:rsid w:val="003A7328"/>
    <w:rsid w:val="003B2F78"/>
    <w:rsid w:val="003B6946"/>
    <w:rsid w:val="003C7DF2"/>
    <w:rsid w:val="003D275A"/>
    <w:rsid w:val="003E07DB"/>
    <w:rsid w:val="004203F6"/>
    <w:rsid w:val="0042509B"/>
    <w:rsid w:val="0043007D"/>
    <w:rsid w:val="0044159B"/>
    <w:rsid w:val="0044714E"/>
    <w:rsid w:val="0047439B"/>
    <w:rsid w:val="0048612E"/>
    <w:rsid w:val="00486F63"/>
    <w:rsid w:val="00494D53"/>
    <w:rsid w:val="004F042F"/>
    <w:rsid w:val="00515169"/>
    <w:rsid w:val="00527390"/>
    <w:rsid w:val="00541CEA"/>
    <w:rsid w:val="0055308C"/>
    <w:rsid w:val="005639D0"/>
    <w:rsid w:val="00564E0D"/>
    <w:rsid w:val="00574E8D"/>
    <w:rsid w:val="00575D9A"/>
    <w:rsid w:val="00591C2A"/>
    <w:rsid w:val="00594BA1"/>
    <w:rsid w:val="005F0D70"/>
    <w:rsid w:val="00602803"/>
    <w:rsid w:val="00670C78"/>
    <w:rsid w:val="006A6F6D"/>
    <w:rsid w:val="006D0648"/>
    <w:rsid w:val="00731135"/>
    <w:rsid w:val="00735E91"/>
    <w:rsid w:val="00751DD0"/>
    <w:rsid w:val="007532E5"/>
    <w:rsid w:val="00762358"/>
    <w:rsid w:val="00783601"/>
    <w:rsid w:val="007975E7"/>
    <w:rsid w:val="007A7D30"/>
    <w:rsid w:val="007B0687"/>
    <w:rsid w:val="007D3E7B"/>
    <w:rsid w:val="007E1B0C"/>
    <w:rsid w:val="007F23A6"/>
    <w:rsid w:val="007F6F07"/>
    <w:rsid w:val="00843776"/>
    <w:rsid w:val="00846B7F"/>
    <w:rsid w:val="008604A8"/>
    <w:rsid w:val="00863F8B"/>
    <w:rsid w:val="00867E52"/>
    <w:rsid w:val="00871ED3"/>
    <w:rsid w:val="00892AD3"/>
    <w:rsid w:val="008B2735"/>
    <w:rsid w:val="008E165A"/>
    <w:rsid w:val="00926E5C"/>
    <w:rsid w:val="00945CA3"/>
    <w:rsid w:val="00960249"/>
    <w:rsid w:val="0098079B"/>
    <w:rsid w:val="00983819"/>
    <w:rsid w:val="009D2E72"/>
    <w:rsid w:val="009D532A"/>
    <w:rsid w:val="009E2701"/>
    <w:rsid w:val="00A10A9E"/>
    <w:rsid w:val="00A21C33"/>
    <w:rsid w:val="00A25358"/>
    <w:rsid w:val="00A34F37"/>
    <w:rsid w:val="00A367FF"/>
    <w:rsid w:val="00A540C1"/>
    <w:rsid w:val="00A873FF"/>
    <w:rsid w:val="00AC5163"/>
    <w:rsid w:val="00AD4648"/>
    <w:rsid w:val="00AD7DA6"/>
    <w:rsid w:val="00AE3ED8"/>
    <w:rsid w:val="00B0247A"/>
    <w:rsid w:val="00B44B83"/>
    <w:rsid w:val="00B47596"/>
    <w:rsid w:val="00B51940"/>
    <w:rsid w:val="00B937D6"/>
    <w:rsid w:val="00BA6426"/>
    <w:rsid w:val="00BC2464"/>
    <w:rsid w:val="00BC4924"/>
    <w:rsid w:val="00BD332F"/>
    <w:rsid w:val="00BF6937"/>
    <w:rsid w:val="00C03AA1"/>
    <w:rsid w:val="00C21863"/>
    <w:rsid w:val="00C531CE"/>
    <w:rsid w:val="00C72520"/>
    <w:rsid w:val="00C73DA4"/>
    <w:rsid w:val="00C75C89"/>
    <w:rsid w:val="00C92EDB"/>
    <w:rsid w:val="00CA2DCD"/>
    <w:rsid w:val="00CB6C16"/>
    <w:rsid w:val="00CD081C"/>
    <w:rsid w:val="00CF0321"/>
    <w:rsid w:val="00CF10FA"/>
    <w:rsid w:val="00D0218D"/>
    <w:rsid w:val="00D02302"/>
    <w:rsid w:val="00D04EE9"/>
    <w:rsid w:val="00D069E1"/>
    <w:rsid w:val="00D143E1"/>
    <w:rsid w:val="00D24394"/>
    <w:rsid w:val="00D25B6B"/>
    <w:rsid w:val="00D437D9"/>
    <w:rsid w:val="00D50A3E"/>
    <w:rsid w:val="00D572DE"/>
    <w:rsid w:val="00D77E29"/>
    <w:rsid w:val="00D80727"/>
    <w:rsid w:val="00DA3A3E"/>
    <w:rsid w:val="00DC7123"/>
    <w:rsid w:val="00DF0A4D"/>
    <w:rsid w:val="00E14909"/>
    <w:rsid w:val="00E17153"/>
    <w:rsid w:val="00E434E7"/>
    <w:rsid w:val="00E62D8F"/>
    <w:rsid w:val="00E80B01"/>
    <w:rsid w:val="00E854ED"/>
    <w:rsid w:val="00E946AC"/>
    <w:rsid w:val="00EA1460"/>
    <w:rsid w:val="00EA6291"/>
    <w:rsid w:val="00EC7934"/>
    <w:rsid w:val="00EE6203"/>
    <w:rsid w:val="00EF2334"/>
    <w:rsid w:val="00F02CD2"/>
    <w:rsid w:val="00F05A02"/>
    <w:rsid w:val="00F0697B"/>
    <w:rsid w:val="00F55E09"/>
    <w:rsid w:val="00F60478"/>
    <w:rsid w:val="00F77051"/>
    <w:rsid w:val="00F86066"/>
    <w:rsid w:val="00FA01D3"/>
    <w:rsid w:val="00FA573D"/>
    <w:rsid w:val="00FA7433"/>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CC7FA-4FC7-4AD6-8283-121C56B8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5</Pages>
  <Words>1828</Words>
  <Characters>734</Characters>
  <Application>Microsoft Office Word</Application>
  <DocSecurity>0</DocSecurity>
  <Lines>6</Lines>
  <Paragraphs>5</Paragraphs>
  <ScaleCrop>false</ScaleCrop>
  <Company>China</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57</cp:revision>
  <cp:lastPrinted>2019-07-02T06:10:00Z</cp:lastPrinted>
  <dcterms:created xsi:type="dcterms:W3CDTF">2018-01-18T08:34:00Z</dcterms:created>
  <dcterms:modified xsi:type="dcterms:W3CDTF">2019-08-05T09:53:00Z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