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lang w:eastAsia="zh-CN"/>
        </w:rPr>
        <w:t>东莞市泰昕光电科技有限公司</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宋体"/>
          <w:sz w:val="28"/>
          <w:szCs w:val="28"/>
          <w:lang w:val="en-US" w:eastAsia="zh-CN"/>
        </w:rPr>
        <w:t>9</w:t>
      </w:r>
      <w:r>
        <w:rPr>
          <w:rFonts w:hint="eastAsia" w:ascii="Times New Roman" w:hAnsi="宋体"/>
          <w:sz w:val="28"/>
          <w:szCs w:val="28"/>
        </w:rPr>
        <w:t>月</w:t>
      </w:r>
      <w:r>
        <w:rPr>
          <w:rFonts w:hint="eastAsia" w:ascii="Times New Roman" w:hAnsi="Times New Roman"/>
          <w:sz w:val="28"/>
          <w:szCs w:val="28"/>
          <w:lang w:val="en-US" w:eastAsia="zh-CN"/>
        </w:rPr>
        <w:t>4</w:t>
      </w:r>
      <w:r>
        <w:rPr>
          <w:rFonts w:hint="eastAsia" w:ascii="Times New Roman" w:hAnsi="宋体"/>
          <w:sz w:val="28"/>
          <w:szCs w:val="28"/>
        </w:rPr>
        <w:t>日，</w:t>
      </w:r>
      <w:r>
        <w:rPr>
          <w:rFonts w:hint="eastAsia" w:ascii="Times New Roman" w:hAnsi="宋体"/>
          <w:sz w:val="28"/>
          <w:szCs w:val="28"/>
          <w:lang w:eastAsia="zh-CN"/>
        </w:rPr>
        <w:t>东莞市泰昕光电科技有限公司</w:t>
      </w:r>
      <w:r>
        <w:rPr>
          <w:rFonts w:hint="eastAsia" w:ascii="Times New Roman" w:hAnsi="宋体"/>
          <w:sz w:val="28"/>
          <w:szCs w:val="28"/>
        </w:rPr>
        <w:t>根据</w:t>
      </w:r>
      <w:r>
        <w:rPr>
          <w:rFonts w:hint="eastAsia" w:ascii="Times New Roman" w:hAnsi="宋体"/>
          <w:sz w:val="28"/>
          <w:szCs w:val="28"/>
          <w:lang w:eastAsia="zh-CN"/>
        </w:rPr>
        <w:t>东莞市泰昕光电科技有限公司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东莞市泰昕光电科技有限公司</w:t>
      </w:r>
      <w:r>
        <w:rPr>
          <w:rFonts w:hint="eastAsia" w:ascii="Times New Roman" w:hAnsi="Times New Roman"/>
          <w:sz w:val="28"/>
          <w:szCs w:val="28"/>
        </w:rPr>
        <w:t>位于</w:t>
      </w:r>
      <w:r>
        <w:rPr>
          <w:rFonts w:hint="eastAsia" w:ascii="Times New Roman" w:hAnsi="Times New Roman"/>
          <w:sz w:val="28"/>
          <w:szCs w:val="28"/>
          <w:lang w:eastAsia="zh-CN"/>
        </w:rPr>
        <w:t>东莞市黄江镇社贝明珠一路16号2栋301室</w:t>
      </w:r>
      <w:r>
        <w:rPr>
          <w:rFonts w:hint="eastAsia" w:ascii="Times New Roman" w:hAnsi="Times New Roman"/>
          <w:sz w:val="28"/>
          <w:szCs w:val="28"/>
        </w:rPr>
        <w:t>（北纬：</w:t>
      </w:r>
      <w:r>
        <w:rPr>
          <w:rFonts w:ascii="Times New Roman" w:hAnsi="Times New Roman"/>
          <w:sz w:val="28"/>
          <w:szCs w:val="28"/>
        </w:rPr>
        <w:t>22°</w:t>
      </w:r>
      <w:r>
        <w:rPr>
          <w:rFonts w:hint="eastAsia" w:ascii="Times New Roman" w:hAnsi="Times New Roman"/>
          <w:sz w:val="28"/>
          <w:szCs w:val="28"/>
          <w:lang w:val="en-US" w:eastAsia="zh-CN"/>
        </w:rPr>
        <w:t>55</w:t>
      </w:r>
      <w:r>
        <w:rPr>
          <w:rFonts w:ascii="Times New Roman" w:hAnsi="Times New Roman"/>
          <w:sz w:val="28"/>
          <w:szCs w:val="28"/>
        </w:rPr>
        <w:t>′</w:t>
      </w:r>
      <w:r>
        <w:rPr>
          <w:rFonts w:hint="eastAsia" w:ascii="Times New Roman" w:hAnsi="Times New Roman"/>
          <w:sz w:val="28"/>
          <w:szCs w:val="28"/>
          <w:lang w:val="en-US" w:eastAsia="zh-CN"/>
        </w:rPr>
        <w:t>42.92</w:t>
      </w:r>
      <w:r>
        <w:rPr>
          <w:rFonts w:ascii="Times New Roman" w:hAnsi="Times New Roman"/>
          <w:sz w:val="28"/>
          <w:szCs w:val="28"/>
        </w:rPr>
        <w:t>″</w:t>
      </w:r>
      <w:r>
        <w:rPr>
          <w:rFonts w:hint="eastAsia" w:ascii="Times New Roman" w:hAnsi="Times New Roman"/>
          <w:sz w:val="28"/>
          <w:szCs w:val="28"/>
        </w:rPr>
        <w:t>；东经</w:t>
      </w:r>
      <w:r>
        <w:rPr>
          <w:rFonts w:ascii="Times New Roman" w:hAnsi="Times New Roman"/>
          <w:sz w:val="28"/>
          <w:szCs w:val="28"/>
        </w:rPr>
        <w:t>11</w:t>
      </w:r>
      <w:r>
        <w:rPr>
          <w:rFonts w:hint="eastAsia" w:ascii="Times New Roman" w:hAnsi="Times New Roman"/>
          <w:sz w:val="28"/>
          <w:szCs w:val="28"/>
          <w:lang w:val="en-US" w:eastAsia="zh-CN"/>
        </w:rPr>
        <w:t>3</w:t>
      </w:r>
      <w:r>
        <w:rPr>
          <w:rFonts w:ascii="Times New Roman" w:hAnsi="Times New Roman"/>
          <w:sz w:val="28"/>
          <w:szCs w:val="28"/>
        </w:rPr>
        <w:t>°</w:t>
      </w:r>
      <w:r>
        <w:rPr>
          <w:rFonts w:hint="eastAsia" w:ascii="Times New Roman" w:hAnsi="Times New Roman"/>
          <w:sz w:val="28"/>
          <w:szCs w:val="28"/>
          <w:lang w:val="en-US" w:eastAsia="zh-CN"/>
        </w:rPr>
        <w:t>1</w:t>
      </w:r>
      <w:r>
        <w:rPr>
          <w:rFonts w:ascii="Times New Roman" w:hAnsi="Times New Roman"/>
          <w:sz w:val="28"/>
          <w:szCs w:val="28"/>
        </w:rPr>
        <w:t>′</w:t>
      </w:r>
      <w:r>
        <w:rPr>
          <w:rFonts w:hint="eastAsia" w:ascii="Times New Roman" w:hAnsi="Times New Roman"/>
          <w:sz w:val="28"/>
          <w:szCs w:val="28"/>
          <w:lang w:val="en-US" w:eastAsia="zh-CN"/>
        </w:rPr>
        <w:t>19.26</w:t>
      </w:r>
      <w:r>
        <w:rPr>
          <w:rFonts w:ascii="Times New Roman" w:hAnsi="Times New Roman"/>
          <w:sz w:val="28"/>
          <w:szCs w:val="28"/>
        </w:rPr>
        <w:t>″</w:t>
      </w:r>
      <w:r>
        <w:rPr>
          <w:rFonts w:hint="eastAsia" w:ascii="Times New Roman" w:hAnsi="Times New Roman"/>
          <w:sz w:val="28"/>
          <w:szCs w:val="28"/>
        </w:rPr>
        <w:t>）。项目总投资</w:t>
      </w:r>
      <w:r>
        <w:rPr>
          <w:rFonts w:hint="eastAsia" w:ascii="Times New Roman" w:hAnsi="Times New Roman"/>
          <w:sz w:val="28"/>
          <w:szCs w:val="28"/>
          <w:lang w:val="en-US" w:eastAsia="zh-CN"/>
        </w:rPr>
        <w:t>500</w:t>
      </w:r>
      <w:r>
        <w:rPr>
          <w:rFonts w:hint="eastAsia" w:ascii="Times New Roman" w:hAnsi="Times New Roman"/>
          <w:sz w:val="28"/>
          <w:szCs w:val="28"/>
        </w:rPr>
        <w:t>万元，项目占地面积</w:t>
      </w:r>
      <w:r>
        <w:rPr>
          <w:rFonts w:hint="eastAsia" w:ascii="Times New Roman" w:hAnsi="Times New Roman"/>
          <w:sz w:val="28"/>
          <w:szCs w:val="28"/>
          <w:lang w:val="en-US" w:eastAsia="zh-CN"/>
        </w:rPr>
        <w:t>2000</w:t>
      </w:r>
      <w:r>
        <w:rPr>
          <w:rFonts w:hint="eastAsia" w:ascii="Times New Roman" w:hAnsi="Times New Roman"/>
          <w:sz w:val="28"/>
          <w:szCs w:val="28"/>
        </w:rPr>
        <w:t>平方米，建筑面积</w:t>
      </w:r>
      <w:r>
        <w:rPr>
          <w:rFonts w:hint="eastAsia" w:ascii="Times New Roman" w:hAnsi="Times New Roman"/>
          <w:sz w:val="28"/>
          <w:szCs w:val="28"/>
          <w:lang w:val="en-US" w:eastAsia="zh-CN"/>
        </w:rPr>
        <w:t>2000</w:t>
      </w:r>
      <w:r>
        <w:rPr>
          <w:rFonts w:hint="eastAsia" w:ascii="Times New Roman" w:hAnsi="Times New Roman"/>
          <w:sz w:val="28"/>
          <w:szCs w:val="28"/>
        </w:rPr>
        <w:t>平方米。项目主要从事</w:t>
      </w:r>
      <w:r>
        <w:rPr>
          <w:rFonts w:hint="eastAsia" w:ascii="Times New Roman" w:hAnsi="Times New Roman"/>
          <w:sz w:val="28"/>
          <w:szCs w:val="28"/>
          <w:lang w:eastAsia="zh-CN"/>
        </w:rPr>
        <w:t>背光灯的加工</w:t>
      </w:r>
      <w:r>
        <w:rPr>
          <w:rFonts w:hint="eastAsia" w:ascii="Times New Roman" w:hAnsi="Times New Roman"/>
          <w:sz w:val="28"/>
          <w:szCs w:val="28"/>
        </w:rPr>
        <w:t>生产，属于一家小型规模企业。项目年生产</w:t>
      </w:r>
      <w:r>
        <w:rPr>
          <w:rFonts w:hint="eastAsia" w:ascii="Times New Roman" w:hAnsi="Times New Roman"/>
          <w:sz w:val="28"/>
          <w:szCs w:val="28"/>
          <w:lang w:eastAsia="zh-CN"/>
        </w:rPr>
        <w:t>背光灯</w:t>
      </w:r>
      <w:r>
        <w:rPr>
          <w:rFonts w:hint="eastAsia" w:ascii="Times New Roman" w:hAnsi="Times New Roman"/>
          <w:sz w:val="28"/>
          <w:szCs w:val="28"/>
          <w:lang w:val="en-US" w:eastAsia="zh-CN"/>
        </w:rPr>
        <w:t>100万件</w:t>
      </w:r>
      <w:r>
        <w:rPr>
          <w:rFonts w:hint="eastAsia" w:ascii="Times New Roman" w:hAnsi="Times New Roman"/>
          <w:sz w:val="28"/>
          <w:szCs w:val="28"/>
        </w:rPr>
        <w:t>。项目主要设备为：</w:t>
      </w:r>
      <w:r>
        <w:rPr>
          <w:rFonts w:hint="eastAsia" w:ascii="Times New Roman" w:hAnsi="Times New Roman"/>
          <w:sz w:val="28"/>
          <w:szCs w:val="28"/>
          <w:lang w:eastAsia="zh-CN"/>
        </w:rPr>
        <w:t>工作台</w:t>
      </w:r>
      <w:r>
        <w:rPr>
          <w:rFonts w:hint="eastAsia" w:ascii="Times New Roman" w:hAnsi="Times New Roman"/>
          <w:sz w:val="28"/>
          <w:szCs w:val="28"/>
          <w:lang w:val="en-US" w:eastAsia="zh-CN"/>
        </w:rPr>
        <w:t>30张、组装流水线3条、光学测试仪1台</w:t>
      </w:r>
      <w:r>
        <w:rPr>
          <w:rFonts w:hint="eastAsia" w:ascii="Times New Roman" w:hAnsi="Times New Roman"/>
          <w:sz w:val="28"/>
          <w:szCs w:val="28"/>
        </w:rPr>
        <w:t>等</w:t>
      </w:r>
      <w:r>
        <w:rPr>
          <w:rFonts w:hint="eastAsia" w:ascii="Times New Roman" w:hAnsi="Times New Roman"/>
          <w:sz w:val="28"/>
          <w:szCs w:val="28"/>
          <w:lang w:eastAsia="zh-CN"/>
        </w:rPr>
        <w:t>设备</w:t>
      </w:r>
      <w:r>
        <w:rPr>
          <w:rFonts w:hint="eastAsia" w:ascii="Times New Roman" w:hAnsi="Times New Roman"/>
          <w:sz w:val="28"/>
          <w:szCs w:val="28"/>
        </w:rPr>
        <w:t>（具体生产设备详见该项目报告表或者验收报告）。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东莞市泰昕光电科技有限公司</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7</w:t>
      </w:r>
      <w:r>
        <w:rPr>
          <w:rFonts w:hint="eastAsia" w:ascii="Times New Roman" w:hAnsi="宋体"/>
          <w:sz w:val="28"/>
          <w:szCs w:val="28"/>
        </w:rPr>
        <w:t>月委托</w:t>
      </w:r>
      <w:r>
        <w:rPr>
          <w:rFonts w:hint="eastAsia" w:ascii="Times New Roman" w:hAnsi="宋体"/>
          <w:sz w:val="28"/>
          <w:szCs w:val="28"/>
          <w:lang w:eastAsia="zh-CN"/>
        </w:rPr>
        <w:t>东莞市新腾环保科技</w:t>
      </w:r>
      <w:r>
        <w:rPr>
          <w:rFonts w:hint="eastAsia" w:ascii="Times New Roman" w:hAnsi="宋体"/>
          <w:sz w:val="28"/>
          <w:szCs w:val="28"/>
        </w:rPr>
        <w:t>有限公司编制了《</w:t>
      </w:r>
      <w:r>
        <w:rPr>
          <w:rFonts w:hint="eastAsia" w:ascii="Times New Roman" w:hAnsi="宋体"/>
          <w:sz w:val="28"/>
          <w:szCs w:val="28"/>
          <w:lang w:eastAsia="zh-CN"/>
        </w:rPr>
        <w:t>东莞市泰昕光电科技有限公司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建）项目环境影响报告表》，并于</w:t>
      </w:r>
      <w:r>
        <w:rPr>
          <w:rFonts w:ascii="Times New Roman" w:hAnsi="Times New Roman"/>
          <w:sz w:val="28"/>
          <w:szCs w:val="28"/>
        </w:rPr>
        <w:t>2019</w:t>
      </w:r>
      <w:r>
        <w:rPr>
          <w:rFonts w:hint="eastAsia" w:ascii="Times New Roman" w:hAnsi="宋体"/>
          <w:sz w:val="28"/>
          <w:szCs w:val="28"/>
        </w:rPr>
        <w:t>年</w:t>
      </w:r>
      <w:r>
        <w:rPr>
          <w:rFonts w:hint="eastAsia" w:ascii="Times New Roman" w:hAnsi="宋体"/>
          <w:sz w:val="28"/>
          <w:szCs w:val="28"/>
          <w:lang w:val="en-US" w:eastAsia="zh-CN"/>
        </w:rPr>
        <w:t>8</w:t>
      </w:r>
      <w:r>
        <w:rPr>
          <w:rFonts w:hint="eastAsia" w:ascii="Times New Roman" w:hAnsi="宋体"/>
          <w:sz w:val="28"/>
          <w:szCs w:val="28"/>
        </w:rPr>
        <w:t>月</w:t>
      </w:r>
      <w:r>
        <w:rPr>
          <w:rFonts w:hint="eastAsia" w:ascii="Times New Roman" w:hAnsi="Times New Roman"/>
          <w:sz w:val="28"/>
          <w:szCs w:val="28"/>
          <w:lang w:val="en-US" w:eastAsia="zh-CN"/>
        </w:rPr>
        <w:t>6</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rPr>
        <w:t>黄江分局审批，编号为东环建﹝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14211</w:t>
      </w:r>
      <w:r>
        <w:rPr>
          <w:rFonts w:hint="eastAsia" w:ascii="Times New Roman" w:hAnsi="宋体"/>
          <w:sz w:val="28"/>
          <w:szCs w:val="28"/>
        </w:rPr>
        <w:t>号。</w:t>
      </w:r>
    </w:p>
    <w:p>
      <w:pPr>
        <w:adjustRightInd w:val="0"/>
        <w:spacing w:line="360" w:lineRule="auto"/>
        <w:ind w:firstLine="604" w:firstLineChars="200"/>
        <w:rPr>
          <w:rFonts w:ascii="Times New Roman" w:hAnsi="Times New Roman"/>
          <w:sz w:val="28"/>
          <w:szCs w:val="28"/>
        </w:rPr>
      </w:pPr>
      <w:r>
        <w:rPr>
          <w:rFonts w:hint="eastAsia" w:ascii="Times New Roman" w:hAnsi="宋体"/>
          <w:spacing w:val="11"/>
          <w:sz w:val="28"/>
          <w:szCs w:val="28"/>
        </w:rPr>
        <w:t>项目于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宋体"/>
          <w:spacing w:val="11"/>
          <w:sz w:val="28"/>
          <w:szCs w:val="28"/>
          <w:lang w:val="en-US" w:eastAsia="zh-CN"/>
        </w:rPr>
        <w:t>8</w:t>
      </w:r>
      <w:r>
        <w:rPr>
          <w:rFonts w:hint="eastAsia" w:ascii="Times New Roman" w:hAnsi="宋体"/>
          <w:spacing w:val="11"/>
          <w:sz w:val="28"/>
          <w:szCs w:val="28"/>
        </w:rPr>
        <w:t>月</w:t>
      </w:r>
      <w:r>
        <w:rPr>
          <w:rFonts w:hint="eastAsia" w:ascii="Times New Roman" w:hAnsi="宋体"/>
          <w:spacing w:val="11"/>
          <w:sz w:val="28"/>
          <w:szCs w:val="28"/>
          <w:lang w:val="en-US" w:eastAsia="zh-CN"/>
        </w:rPr>
        <w:t>7</w:t>
      </w:r>
      <w:r>
        <w:rPr>
          <w:rFonts w:hint="eastAsia" w:ascii="Times New Roman" w:hAnsi="宋体"/>
          <w:spacing w:val="11"/>
          <w:sz w:val="28"/>
          <w:szCs w:val="28"/>
        </w:rPr>
        <w:t>日开工建设，已于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宋体"/>
          <w:spacing w:val="11"/>
          <w:sz w:val="28"/>
          <w:szCs w:val="28"/>
          <w:lang w:val="en-US" w:eastAsia="zh-CN"/>
        </w:rPr>
        <w:t>8</w:t>
      </w:r>
      <w:r>
        <w:rPr>
          <w:rFonts w:hint="eastAsia" w:ascii="Times New Roman" w:hAnsi="宋体"/>
          <w:spacing w:val="11"/>
          <w:sz w:val="28"/>
          <w:szCs w:val="28"/>
        </w:rPr>
        <w:t>月</w:t>
      </w:r>
      <w:r>
        <w:rPr>
          <w:rFonts w:hint="eastAsia" w:ascii="Times New Roman" w:hAnsi="Times New Roman"/>
          <w:spacing w:val="11"/>
          <w:sz w:val="28"/>
          <w:szCs w:val="28"/>
          <w:lang w:val="en-US" w:eastAsia="zh-CN"/>
        </w:rPr>
        <w:t>21</w:t>
      </w:r>
      <w:r>
        <w:rPr>
          <w:rFonts w:hint="eastAsia" w:ascii="Times New Roman" w:hAnsi="宋体"/>
          <w:spacing w:val="11"/>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hint="eastAsia" w:ascii="Times New Roman" w:hAnsi="Times New Roman"/>
          <w:sz w:val="28"/>
          <w:szCs w:val="28"/>
          <w:lang w:val="en-US" w:eastAsia="zh-CN"/>
        </w:rPr>
        <w:t>500</w:t>
      </w:r>
      <w:r>
        <w:rPr>
          <w:rFonts w:hint="eastAsia" w:ascii="Times New Roman" w:hAnsi="宋体"/>
          <w:sz w:val="28"/>
          <w:szCs w:val="28"/>
        </w:rPr>
        <w:t>万元，环保投资为</w:t>
      </w:r>
      <w:r>
        <w:rPr>
          <w:rFonts w:hint="eastAsia" w:ascii="Times New Roman" w:hAnsi="Times New Roman"/>
          <w:sz w:val="28"/>
          <w:szCs w:val="28"/>
          <w:lang w:val="en-US" w:eastAsia="zh-CN"/>
        </w:rPr>
        <w:t>2</w:t>
      </w:r>
      <w:r>
        <w:rPr>
          <w:rFonts w:hint="eastAsia" w:ascii="Times New Roman" w:hAnsi="宋体"/>
          <w:sz w:val="28"/>
          <w:szCs w:val="28"/>
        </w:rPr>
        <w:t>万元，占总投资的</w:t>
      </w:r>
      <w:r>
        <w:rPr>
          <w:rFonts w:hint="eastAsia" w:ascii="Times New Roman" w:hAnsi="Times New Roman"/>
          <w:sz w:val="28"/>
          <w:szCs w:val="28"/>
          <w:lang w:val="en-US" w:eastAsia="zh-CN"/>
        </w:rPr>
        <w:t>0.4</w:t>
      </w:r>
      <w:r>
        <w:rPr>
          <w:rFonts w:ascii="Times New Roman" w:hAnsi="Times New Roman"/>
          <w:sz w:val="28"/>
          <w:szCs w:val="28"/>
        </w:rPr>
        <w:t>%</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本次验收只针对废气、生活污水及噪声的整体验收。（固废不在本次验收范围内。）验收的主要设备为：</w:t>
      </w:r>
      <w:r>
        <w:rPr>
          <w:rFonts w:hint="eastAsia" w:ascii="Times New Roman" w:hAnsi="Times New Roman"/>
          <w:sz w:val="28"/>
          <w:szCs w:val="28"/>
          <w:lang w:eastAsia="zh-CN"/>
        </w:rPr>
        <w:t>工作台</w:t>
      </w:r>
      <w:r>
        <w:rPr>
          <w:rFonts w:hint="eastAsia" w:ascii="Times New Roman" w:hAnsi="Times New Roman"/>
          <w:sz w:val="28"/>
          <w:szCs w:val="28"/>
          <w:lang w:val="en-US" w:eastAsia="zh-CN"/>
        </w:rPr>
        <w:t>30张、组装流水线3条、光学测试仪1台</w:t>
      </w:r>
      <w:r>
        <w:rPr>
          <w:rFonts w:hint="eastAsia" w:ascii="Times New Roman" w:hAnsi="宋体"/>
          <w:sz w:val="28"/>
          <w:szCs w:val="28"/>
        </w:rPr>
        <w:t>等。</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管理制度，基本落实了《关于</w:t>
      </w:r>
      <w:r>
        <w:rPr>
          <w:rFonts w:hint="eastAsia" w:ascii="Times New Roman" w:hAnsi="宋体"/>
          <w:sz w:val="28"/>
          <w:szCs w:val="28"/>
          <w:lang w:eastAsia="zh-CN"/>
        </w:rPr>
        <w:t>东莞市泰昕光电科技有限公司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建）项目环境影响报告表的批复意见》（东环建﹝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14211</w:t>
      </w:r>
      <w:r>
        <w:rPr>
          <w:rFonts w:hint="eastAsia" w:ascii="Times New Roman" w:hAnsi="宋体"/>
          <w:sz w:val="28"/>
          <w:szCs w:val="28"/>
        </w:rPr>
        <w:t>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outlineLvl w:val="0"/>
        <w:rPr>
          <w:rFonts w:hint="eastAsia" w:ascii="Times New Roman" w:hAnsi="宋体"/>
          <w:sz w:val="28"/>
          <w:szCs w:val="28"/>
          <w:lang w:eastAsia="zh-CN"/>
        </w:rPr>
      </w:pPr>
      <w:r>
        <w:rPr>
          <w:rFonts w:hint="eastAsia" w:ascii="Times New Roman" w:hAnsi="宋体"/>
          <w:sz w:val="28"/>
          <w:szCs w:val="28"/>
          <w:lang w:eastAsia="zh-CN"/>
        </w:rPr>
        <w:t>项目生产过程中无相关工艺废气产生与排放。</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bookmarkStart w:id="0" w:name="_GoBack"/>
      <w:bookmarkEnd w:id="0"/>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outlineLvl w:val="0"/>
        <w:rPr>
          <w:rFonts w:hint="eastAsia" w:ascii="Times New Roman" w:hAnsi="宋体"/>
          <w:sz w:val="28"/>
          <w:szCs w:val="28"/>
          <w:lang w:eastAsia="zh-CN"/>
        </w:rPr>
      </w:pPr>
      <w:r>
        <w:rPr>
          <w:rFonts w:hint="eastAsia" w:ascii="Times New Roman" w:hAnsi="宋体"/>
          <w:sz w:val="28"/>
          <w:szCs w:val="28"/>
          <w:lang w:eastAsia="zh-CN"/>
        </w:rPr>
        <w:t>项目生产过程中无相关工艺废气产生与排放。</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类标准。见监测报告</w:t>
      </w:r>
      <w:r>
        <w:rPr>
          <w:rFonts w:ascii="Times New Roman" w:hAnsi="Times New Roman"/>
          <w:sz w:val="28"/>
          <w:szCs w:val="28"/>
        </w:rPr>
        <w:t>HSJC</w:t>
      </w:r>
      <w:r>
        <w:rPr>
          <w:rFonts w:hint="eastAsia" w:ascii="Times New Roman" w:hAnsi="Times New Roman"/>
          <w:sz w:val="28"/>
          <w:szCs w:val="28"/>
          <w:lang w:val="en-US" w:eastAsia="zh-CN"/>
        </w:rPr>
        <w:t>20190828007</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w:t>
      </w:r>
      <w:r>
        <w:rPr>
          <w:rFonts w:hint="eastAsia" w:ascii="Times New Roman" w:hAnsi="宋体"/>
          <w:sz w:val="28"/>
          <w:szCs w:val="28"/>
          <w:lang w:eastAsia="zh-CN"/>
        </w:rPr>
        <w:t>生产过程中无相关工艺废气产生与排放</w:t>
      </w:r>
      <w:r>
        <w:rPr>
          <w:rFonts w:hint="eastAsia" w:ascii="Times New Roman" w:hAnsi="宋体"/>
          <w:sz w:val="28"/>
          <w:szCs w:val="28"/>
        </w:rPr>
        <w:t>，并做好</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hint="eastAsia" w:ascii="Times New Roman" w:hAnsi="宋体"/>
          <w:sz w:val="28"/>
          <w:szCs w:val="28"/>
        </w:rPr>
      </w:pPr>
      <w:r>
        <w:rPr>
          <w:rFonts w:hint="eastAsia" w:ascii="Times New Roman" w:hAnsi="宋体"/>
          <w:sz w:val="28"/>
          <w:szCs w:val="28"/>
        </w:rPr>
        <w:t>（三）按国家、省、市关于信息公开的法律法规及文件要求，做好相关环节信息公开工作。</w:t>
      </w: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360" w:lineRule="auto"/>
        <w:ind w:firstLine="560" w:firstLineChars="200"/>
        <w:rPr>
          <w:rFonts w:hint="eastAsia" w:ascii="Times New Roman" w:hAnsi="宋体"/>
          <w:sz w:val="28"/>
          <w:szCs w:val="28"/>
        </w:rPr>
      </w:pP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outlineLvl w:val="0"/>
        <w:rPr>
          <w:rFonts w:ascii="Times New Roman" w:hAnsi="Times New Roman"/>
          <w:sz w:val="28"/>
          <w:szCs w:val="28"/>
        </w:rPr>
      </w:pPr>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东莞市泰昕光电科技有限公司</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宋体"/>
          <w:sz w:val="28"/>
          <w:szCs w:val="28"/>
          <w:lang w:val="en-US" w:eastAsia="zh-CN"/>
        </w:rPr>
        <w:t>9</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4</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7222F0"/>
    <w:rsid w:val="02880A22"/>
    <w:rsid w:val="03603F87"/>
    <w:rsid w:val="042504EB"/>
    <w:rsid w:val="051D2F02"/>
    <w:rsid w:val="05210C01"/>
    <w:rsid w:val="056F10A8"/>
    <w:rsid w:val="05B33BA9"/>
    <w:rsid w:val="05B521F6"/>
    <w:rsid w:val="05C55494"/>
    <w:rsid w:val="065132E4"/>
    <w:rsid w:val="06A149FE"/>
    <w:rsid w:val="06C91477"/>
    <w:rsid w:val="070F3838"/>
    <w:rsid w:val="071723D5"/>
    <w:rsid w:val="07315CC3"/>
    <w:rsid w:val="07595488"/>
    <w:rsid w:val="079D32CF"/>
    <w:rsid w:val="07DF1EAC"/>
    <w:rsid w:val="08A263B3"/>
    <w:rsid w:val="08CC7F73"/>
    <w:rsid w:val="094E1577"/>
    <w:rsid w:val="0A480828"/>
    <w:rsid w:val="0A5375EC"/>
    <w:rsid w:val="0BED60E4"/>
    <w:rsid w:val="0C472341"/>
    <w:rsid w:val="0C95641C"/>
    <w:rsid w:val="0CDD2D1B"/>
    <w:rsid w:val="0ECC0C66"/>
    <w:rsid w:val="0EEC7590"/>
    <w:rsid w:val="0F743DAB"/>
    <w:rsid w:val="10337E92"/>
    <w:rsid w:val="10437719"/>
    <w:rsid w:val="1052683D"/>
    <w:rsid w:val="1114719E"/>
    <w:rsid w:val="11BA4957"/>
    <w:rsid w:val="11FB46DD"/>
    <w:rsid w:val="136B6542"/>
    <w:rsid w:val="13724950"/>
    <w:rsid w:val="13757A54"/>
    <w:rsid w:val="13C168DA"/>
    <w:rsid w:val="13D45378"/>
    <w:rsid w:val="150A554C"/>
    <w:rsid w:val="15A862A0"/>
    <w:rsid w:val="15DF448C"/>
    <w:rsid w:val="16825362"/>
    <w:rsid w:val="17205556"/>
    <w:rsid w:val="172D53A3"/>
    <w:rsid w:val="189B202F"/>
    <w:rsid w:val="18C307C0"/>
    <w:rsid w:val="19095BAD"/>
    <w:rsid w:val="19C50643"/>
    <w:rsid w:val="19D9226B"/>
    <w:rsid w:val="19E32301"/>
    <w:rsid w:val="1A570DBC"/>
    <w:rsid w:val="1B295B54"/>
    <w:rsid w:val="1BCB365B"/>
    <w:rsid w:val="1BD017D9"/>
    <w:rsid w:val="1E18694A"/>
    <w:rsid w:val="1E497D1A"/>
    <w:rsid w:val="1E5C13A8"/>
    <w:rsid w:val="1EC31340"/>
    <w:rsid w:val="1EE11F3D"/>
    <w:rsid w:val="1FEE6557"/>
    <w:rsid w:val="20666A72"/>
    <w:rsid w:val="208F1595"/>
    <w:rsid w:val="20962DCB"/>
    <w:rsid w:val="20B002BE"/>
    <w:rsid w:val="2161507C"/>
    <w:rsid w:val="217834B5"/>
    <w:rsid w:val="21C26207"/>
    <w:rsid w:val="22777F76"/>
    <w:rsid w:val="22991059"/>
    <w:rsid w:val="230B39EB"/>
    <w:rsid w:val="23DA7D94"/>
    <w:rsid w:val="247E2CFE"/>
    <w:rsid w:val="24902725"/>
    <w:rsid w:val="24B769F4"/>
    <w:rsid w:val="28C262E3"/>
    <w:rsid w:val="2906111A"/>
    <w:rsid w:val="292A1D93"/>
    <w:rsid w:val="29D7241E"/>
    <w:rsid w:val="29DC2444"/>
    <w:rsid w:val="2A394A76"/>
    <w:rsid w:val="2A4D39AC"/>
    <w:rsid w:val="2B0F5789"/>
    <w:rsid w:val="2C172C94"/>
    <w:rsid w:val="2C7A150F"/>
    <w:rsid w:val="2D373DF3"/>
    <w:rsid w:val="2D7A064B"/>
    <w:rsid w:val="2DD443A5"/>
    <w:rsid w:val="2DEE003E"/>
    <w:rsid w:val="2DF52C39"/>
    <w:rsid w:val="2EF1683C"/>
    <w:rsid w:val="2EF4591E"/>
    <w:rsid w:val="2F4E2E15"/>
    <w:rsid w:val="2F6E13D6"/>
    <w:rsid w:val="2FAE5DA6"/>
    <w:rsid w:val="310E5319"/>
    <w:rsid w:val="31494578"/>
    <w:rsid w:val="317926AE"/>
    <w:rsid w:val="32106581"/>
    <w:rsid w:val="32395C48"/>
    <w:rsid w:val="335F1C8B"/>
    <w:rsid w:val="33AC7F45"/>
    <w:rsid w:val="34B05925"/>
    <w:rsid w:val="35215E57"/>
    <w:rsid w:val="35451357"/>
    <w:rsid w:val="356C1EFE"/>
    <w:rsid w:val="35ED5E59"/>
    <w:rsid w:val="363A7433"/>
    <w:rsid w:val="363F3ABA"/>
    <w:rsid w:val="36820683"/>
    <w:rsid w:val="36B1102F"/>
    <w:rsid w:val="375E4D17"/>
    <w:rsid w:val="381013E2"/>
    <w:rsid w:val="38AC27C1"/>
    <w:rsid w:val="39DA5C6A"/>
    <w:rsid w:val="3B142261"/>
    <w:rsid w:val="3B753CDB"/>
    <w:rsid w:val="3B794C8C"/>
    <w:rsid w:val="3BEE767A"/>
    <w:rsid w:val="3CC4740E"/>
    <w:rsid w:val="3D727B66"/>
    <w:rsid w:val="3EC36DA7"/>
    <w:rsid w:val="3F15334A"/>
    <w:rsid w:val="3F5806F8"/>
    <w:rsid w:val="402B5BEE"/>
    <w:rsid w:val="41351714"/>
    <w:rsid w:val="41E5447C"/>
    <w:rsid w:val="423F0CFD"/>
    <w:rsid w:val="424803FD"/>
    <w:rsid w:val="42A16527"/>
    <w:rsid w:val="43E4796A"/>
    <w:rsid w:val="44732C67"/>
    <w:rsid w:val="44887644"/>
    <w:rsid w:val="44B03B99"/>
    <w:rsid w:val="44D66432"/>
    <w:rsid w:val="44E52601"/>
    <w:rsid w:val="44FB3290"/>
    <w:rsid w:val="45890408"/>
    <w:rsid w:val="45EB4BE6"/>
    <w:rsid w:val="46C63B50"/>
    <w:rsid w:val="470D1C8B"/>
    <w:rsid w:val="47843AD7"/>
    <w:rsid w:val="478965A4"/>
    <w:rsid w:val="47E95156"/>
    <w:rsid w:val="47FF13A4"/>
    <w:rsid w:val="483B3C84"/>
    <w:rsid w:val="489420AD"/>
    <w:rsid w:val="48C07F97"/>
    <w:rsid w:val="48F30EDE"/>
    <w:rsid w:val="491D352F"/>
    <w:rsid w:val="498A3FDB"/>
    <w:rsid w:val="498F4C38"/>
    <w:rsid w:val="4A947E2A"/>
    <w:rsid w:val="4AE51A1D"/>
    <w:rsid w:val="4B1836FC"/>
    <w:rsid w:val="4B4E274B"/>
    <w:rsid w:val="4BA86F41"/>
    <w:rsid w:val="4BC3418C"/>
    <w:rsid w:val="4C305DEE"/>
    <w:rsid w:val="4C712CB1"/>
    <w:rsid w:val="4C872950"/>
    <w:rsid w:val="4CF11E2E"/>
    <w:rsid w:val="4DD3236F"/>
    <w:rsid w:val="4E0971EA"/>
    <w:rsid w:val="4E3B3099"/>
    <w:rsid w:val="4F6038A2"/>
    <w:rsid w:val="4F884994"/>
    <w:rsid w:val="4FCC3048"/>
    <w:rsid w:val="4FFE2CFB"/>
    <w:rsid w:val="50153F3D"/>
    <w:rsid w:val="50E40E8D"/>
    <w:rsid w:val="520A1544"/>
    <w:rsid w:val="523114CC"/>
    <w:rsid w:val="52BA375C"/>
    <w:rsid w:val="530A6B62"/>
    <w:rsid w:val="53B94E86"/>
    <w:rsid w:val="5409469C"/>
    <w:rsid w:val="548754D4"/>
    <w:rsid w:val="54CD72B8"/>
    <w:rsid w:val="558F016D"/>
    <w:rsid w:val="56D515BE"/>
    <w:rsid w:val="57921CD9"/>
    <w:rsid w:val="580738E1"/>
    <w:rsid w:val="586B08C6"/>
    <w:rsid w:val="58E57404"/>
    <w:rsid w:val="5A1F7BC5"/>
    <w:rsid w:val="5BE1455A"/>
    <w:rsid w:val="5C7957C8"/>
    <w:rsid w:val="5C7F5406"/>
    <w:rsid w:val="5CB8679C"/>
    <w:rsid w:val="5DE72A23"/>
    <w:rsid w:val="5E2A5389"/>
    <w:rsid w:val="5ED56FB0"/>
    <w:rsid w:val="5F280C1D"/>
    <w:rsid w:val="5F9B7077"/>
    <w:rsid w:val="5FB17C89"/>
    <w:rsid w:val="5FFC0F9F"/>
    <w:rsid w:val="60CB4353"/>
    <w:rsid w:val="60D915DB"/>
    <w:rsid w:val="61A9150E"/>
    <w:rsid w:val="61C318E5"/>
    <w:rsid w:val="629425AD"/>
    <w:rsid w:val="62CE3DA2"/>
    <w:rsid w:val="6356049E"/>
    <w:rsid w:val="64121127"/>
    <w:rsid w:val="641C1E63"/>
    <w:rsid w:val="66C93B86"/>
    <w:rsid w:val="678B7852"/>
    <w:rsid w:val="679C18E9"/>
    <w:rsid w:val="68EC4B36"/>
    <w:rsid w:val="690F71C6"/>
    <w:rsid w:val="6A162763"/>
    <w:rsid w:val="6C1F3EC4"/>
    <w:rsid w:val="6D062F53"/>
    <w:rsid w:val="6D8E74DC"/>
    <w:rsid w:val="6DEE5A7D"/>
    <w:rsid w:val="6E675789"/>
    <w:rsid w:val="6EC407AF"/>
    <w:rsid w:val="6F1134E5"/>
    <w:rsid w:val="6F3C7EBF"/>
    <w:rsid w:val="6FE46869"/>
    <w:rsid w:val="715A4425"/>
    <w:rsid w:val="716C2779"/>
    <w:rsid w:val="7181591E"/>
    <w:rsid w:val="71D92C77"/>
    <w:rsid w:val="734C1A18"/>
    <w:rsid w:val="739D468E"/>
    <w:rsid w:val="740A46B1"/>
    <w:rsid w:val="741E5A17"/>
    <w:rsid w:val="743F2409"/>
    <w:rsid w:val="749B05AB"/>
    <w:rsid w:val="74CB1C1A"/>
    <w:rsid w:val="765E6AE6"/>
    <w:rsid w:val="76E35EE0"/>
    <w:rsid w:val="775F4C5F"/>
    <w:rsid w:val="7A1A4A01"/>
    <w:rsid w:val="7A3C5A9F"/>
    <w:rsid w:val="7A972A62"/>
    <w:rsid w:val="7ACC518C"/>
    <w:rsid w:val="7C704E89"/>
    <w:rsid w:val="7CD744DD"/>
    <w:rsid w:val="7DAE3FD1"/>
    <w:rsid w:val="7DC20509"/>
    <w:rsid w:val="7E0E2E22"/>
    <w:rsid w:val="7E453892"/>
    <w:rsid w:val="7E4C72AC"/>
    <w:rsid w:val="7E6D4078"/>
    <w:rsid w:val="7E767785"/>
    <w:rsid w:val="7EFD6031"/>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2019-04-30T01:43:00Z</cp:lastPrinted>
  <dcterms:modified xsi:type="dcterms:W3CDTF">2019-09-09T01:18:10Z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