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DF2802">
      <w:pPr>
        <w:spacing w:line="360" w:lineRule="auto"/>
        <w:ind w:firstLineChars="50" w:firstLine="14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DF2802">
        <w:rPr>
          <w:rFonts w:ascii="Times New Roman" w:hint="eastAsia"/>
          <w:b/>
          <w:sz w:val="28"/>
          <w:szCs w:val="28"/>
        </w:rPr>
        <w:t>贝斯特热流道科技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DF2802">
        <w:rPr>
          <w:rFonts w:ascii="Times New Roman" w:hint="eastAsia"/>
          <w:sz w:val="24"/>
          <w:szCs w:val="24"/>
        </w:rPr>
        <w:t>29</w:t>
      </w:r>
      <w:r>
        <w:rPr>
          <w:rFonts w:ascii="Times New Roman" w:hint="eastAsia"/>
          <w:sz w:val="24"/>
          <w:szCs w:val="24"/>
        </w:rPr>
        <w:t>日东莞</w:t>
      </w:r>
      <w:r w:rsidR="00B273AD">
        <w:rPr>
          <w:rFonts w:ascii="Times New Roman" w:hint="eastAsia"/>
          <w:sz w:val="24"/>
          <w:szCs w:val="24"/>
        </w:rPr>
        <w:t>市</w:t>
      </w:r>
      <w:r w:rsidR="00DF2802">
        <w:rPr>
          <w:rFonts w:ascii="Times New Roman" w:hint="eastAsia"/>
          <w:sz w:val="24"/>
          <w:szCs w:val="24"/>
        </w:rPr>
        <w:t>贝斯特热流道科技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DF2802">
        <w:rPr>
          <w:rFonts w:ascii="Times New Roman" w:hint="eastAsia"/>
          <w:sz w:val="24"/>
          <w:szCs w:val="24"/>
        </w:rPr>
        <w:t>贝斯特热流道科技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DF2802">
        <w:rPr>
          <w:rFonts w:hint="eastAsia"/>
        </w:rPr>
        <w:t>贝斯特热流道科技</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DF2802">
        <w:rPr>
          <w:rFonts w:cs="Times New Roman" w:hint="eastAsia"/>
          <w:color w:val="000000"/>
        </w:rPr>
        <w:t>树田社区裕田南路</w:t>
      </w:r>
      <w:r w:rsidR="00DF2802">
        <w:rPr>
          <w:rFonts w:cs="Times New Roman" w:hint="eastAsia"/>
          <w:color w:val="000000"/>
        </w:rPr>
        <w:t>7</w:t>
      </w:r>
      <w:r w:rsidR="00DF2802">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DF2802">
        <w:rPr>
          <w:rFonts w:cs="Times New Roman" w:hint="eastAsia"/>
          <w:color w:val="000000"/>
        </w:rPr>
        <w:t>35.30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DF2802">
        <w:rPr>
          <w:rFonts w:cs="Times New Roman" w:hint="eastAsia"/>
          <w:color w:val="000000"/>
        </w:rPr>
        <w:t>4</w:t>
      </w:r>
      <w:r w:rsidR="00DC6F70" w:rsidRPr="00DC6F70">
        <w:rPr>
          <w:rFonts w:cs="Times New Roman"/>
          <w:color w:val="000000"/>
        </w:rPr>
        <w:t>′</w:t>
      </w:r>
      <w:r w:rsidR="00DF2802">
        <w:rPr>
          <w:rFonts w:cs="Times New Roman" w:hint="eastAsia"/>
          <w:color w:val="000000"/>
        </w:rPr>
        <w:t>24.53</w:t>
      </w:r>
      <w:r w:rsidR="00DC6F70" w:rsidRPr="00DC6F70">
        <w:rPr>
          <w:rFonts w:cs="Times New Roman"/>
          <w:color w:val="000000"/>
        </w:rPr>
        <w:t>"</w:t>
      </w:r>
      <w:r w:rsidRPr="00DC6F70">
        <w:rPr>
          <w:rFonts w:cs="Times New Roman" w:hint="eastAsia"/>
          <w:color w:val="000000"/>
        </w:rPr>
        <w:t>）。项目所在厂房为租用，占地面积</w:t>
      </w:r>
      <w:r w:rsidR="00DF2802">
        <w:rPr>
          <w:rFonts w:cs="Times New Roman" w:hint="eastAsia"/>
          <w:color w:val="000000"/>
        </w:rPr>
        <w:t>40</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DF2802">
        <w:rPr>
          <w:rFonts w:cs="Times New Roman" w:hint="eastAsia"/>
          <w:color w:val="000000"/>
        </w:rPr>
        <w:t>100</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DF2802">
        <w:rPr>
          <w:rFonts w:cs="Times New Roman" w:hint="eastAsia"/>
        </w:rPr>
        <w:t>200</w:t>
      </w:r>
      <w:r w:rsidR="00D25B6B">
        <w:rPr>
          <w:rFonts w:cs="Times New Roman" w:hint="eastAsia"/>
        </w:rPr>
        <w:t>0</w:t>
      </w:r>
      <w:r>
        <w:rPr>
          <w:rFonts w:cs="Times New Roman" w:hint="eastAsia"/>
        </w:rPr>
        <w:t>万元，设有员工</w:t>
      </w:r>
      <w:r w:rsidR="00DF2802">
        <w:rPr>
          <w:rFonts w:cs="Times New Roman" w:hint="eastAsia"/>
        </w:rPr>
        <w:t>130</w:t>
      </w:r>
      <w:r>
        <w:rPr>
          <w:rFonts w:cs="Times New Roman" w:hint="eastAsia"/>
        </w:rPr>
        <w:t>人，主要从事</w:t>
      </w:r>
      <w:r w:rsidR="00C9414B">
        <w:rPr>
          <w:rFonts w:cs="Times New Roman" w:hint="eastAsia"/>
        </w:rPr>
        <w:t>热流道系统</w:t>
      </w:r>
      <w:r w:rsidR="00F02CD2" w:rsidRPr="00CA2DCD">
        <w:rPr>
          <w:rFonts w:cs="Times New Roman" w:hint="eastAsia"/>
        </w:rPr>
        <w:t>的加工生产</w:t>
      </w:r>
      <w:r>
        <w:rPr>
          <w:rFonts w:cs="Times New Roman" w:hint="eastAsia"/>
        </w:rPr>
        <w:t>，实际年加工生产</w:t>
      </w:r>
      <w:r w:rsidR="00C9414B">
        <w:rPr>
          <w:rFonts w:cs="Times New Roman" w:hint="eastAsia"/>
        </w:rPr>
        <w:t>热流道系统</w:t>
      </w:r>
      <w:r w:rsidR="00C9414B">
        <w:rPr>
          <w:rFonts w:cs="Times New Roman" w:hint="eastAsia"/>
        </w:rPr>
        <w:t>8000</w:t>
      </w:r>
      <w:r w:rsidR="00C9414B">
        <w:rPr>
          <w:rFonts w:cs="Times New Roman" w:hint="eastAsia"/>
        </w:rPr>
        <w:t>套</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C9414B">
        <w:rPr>
          <w:rFonts w:hint="eastAsia"/>
        </w:rPr>
        <w:t>7</w:t>
      </w:r>
      <w:r>
        <w:rPr>
          <w:rFonts w:hint="eastAsia"/>
        </w:rPr>
        <w:t>月</w:t>
      </w:r>
      <w:r>
        <w:rPr>
          <w:rFonts w:cs="Times New Roman" w:hint="eastAsia"/>
        </w:rPr>
        <w:t>委托了</w:t>
      </w:r>
      <w:r w:rsidR="00C9414B">
        <w:rPr>
          <w:rFonts w:cs="Times New Roman" w:hint="eastAsia"/>
        </w:rPr>
        <w:t>东莞市新腾</w:t>
      </w:r>
      <w:r w:rsidR="00CC5D82">
        <w:rPr>
          <w:rFonts w:cs="Times New Roman" w:hint="eastAsia"/>
        </w:rPr>
        <w:t>环保</w:t>
      </w:r>
      <w:r w:rsidR="00C9414B">
        <w:rPr>
          <w:rFonts w:cs="Times New Roman" w:hint="eastAsia"/>
        </w:rPr>
        <w:t>科技</w:t>
      </w:r>
      <w:r>
        <w:rPr>
          <w:rFonts w:cs="Times New Roman" w:hint="eastAsia"/>
        </w:rPr>
        <w:t>有限公司编制了《东莞</w:t>
      </w:r>
      <w:r w:rsidR="00B273AD">
        <w:rPr>
          <w:rFonts w:hint="eastAsia"/>
        </w:rPr>
        <w:t>市</w:t>
      </w:r>
      <w:r w:rsidR="00C9414B">
        <w:rPr>
          <w:rFonts w:hint="eastAsia"/>
        </w:rPr>
        <w:t>贝斯特热流道科技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C9414B">
        <w:rPr>
          <w:rFonts w:cs="Times New Roman" w:hint="eastAsia"/>
          <w:color w:val="000000"/>
        </w:rPr>
        <w:t>13850</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C9414B">
        <w:rPr>
          <w:rFonts w:hint="eastAsia"/>
        </w:rPr>
        <w:t>8</w:t>
      </w:r>
      <w:r w:rsidRPr="00A540C1">
        <w:rPr>
          <w:rFonts w:hint="eastAsia"/>
        </w:rPr>
        <w:t>月开工建设，已于</w:t>
      </w:r>
      <w:r w:rsidRPr="00A540C1">
        <w:t>201</w:t>
      </w:r>
      <w:r w:rsidR="00CA2DCD">
        <w:rPr>
          <w:rFonts w:hint="eastAsia"/>
        </w:rPr>
        <w:t>9</w:t>
      </w:r>
      <w:r w:rsidRPr="00A540C1">
        <w:rPr>
          <w:rFonts w:hint="eastAsia"/>
        </w:rPr>
        <w:t>年</w:t>
      </w:r>
      <w:r w:rsidR="00C9414B">
        <w:rPr>
          <w:rFonts w:hint="eastAsia"/>
        </w:rPr>
        <w:t>9</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C9414B">
        <w:rPr>
          <w:rFonts w:ascii="Times New Roman" w:hAnsi="Times New Roman" w:hint="eastAsia"/>
          <w:sz w:val="24"/>
        </w:rPr>
        <w:t>2000</w:t>
      </w:r>
      <w:r>
        <w:rPr>
          <w:rFonts w:ascii="Times New Roman" w:hint="eastAsia"/>
          <w:sz w:val="24"/>
        </w:rPr>
        <w:t>万元，其中环保投资为</w:t>
      </w:r>
      <w:r w:rsidR="00C9414B">
        <w:rPr>
          <w:rFonts w:ascii="Times New Roman" w:hAnsi="Times New Roman" w:hint="eastAsia"/>
          <w:sz w:val="24"/>
        </w:rPr>
        <w:t>3</w:t>
      </w:r>
      <w:r>
        <w:rPr>
          <w:rFonts w:ascii="Times New Roman" w:hint="eastAsia"/>
          <w:sz w:val="24"/>
        </w:rPr>
        <w:t>万元，占总投资的</w:t>
      </w:r>
      <w:r w:rsidR="00C9414B">
        <w:rPr>
          <w:rFonts w:ascii="Times New Roman" w:hAnsi="Times New Roman" w:hint="eastAsia"/>
          <w:sz w:val="24"/>
        </w:rPr>
        <w:t>0.15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456"/>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560"/>
        <w:gridCol w:w="1842"/>
        <w:gridCol w:w="1935"/>
        <w:gridCol w:w="1758"/>
      </w:tblGrid>
      <w:tr w:rsidR="00711FE1" w:rsidTr="00C9414B">
        <w:trPr>
          <w:trHeight w:val="423"/>
        </w:trPr>
        <w:tc>
          <w:tcPr>
            <w:tcW w:w="817" w:type="dxa"/>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26" w:type="dxa"/>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60" w:type="dxa"/>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2" w:type="dxa"/>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t>实际</w:t>
            </w:r>
            <w:r w:rsidR="00C9414B">
              <w:rPr>
                <w:rFonts w:ascii="Times New Roman" w:hint="eastAsia"/>
                <w:b/>
                <w:bCs/>
                <w:sz w:val="24"/>
                <w:szCs w:val="24"/>
              </w:rPr>
              <w:t>验收</w:t>
            </w:r>
            <w:r>
              <w:rPr>
                <w:rFonts w:ascii="Times New Roman" w:hint="eastAsia"/>
                <w:b/>
                <w:bCs/>
                <w:sz w:val="24"/>
                <w:szCs w:val="24"/>
              </w:rPr>
              <w:t>数量</w:t>
            </w:r>
          </w:p>
        </w:tc>
        <w:tc>
          <w:tcPr>
            <w:tcW w:w="1935" w:type="dxa"/>
            <w:vAlign w:val="center"/>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58" w:type="dxa"/>
          </w:tcPr>
          <w:p w:rsidR="00711FE1" w:rsidRDefault="00711FE1" w:rsidP="00C9414B">
            <w:pPr>
              <w:adjustRightInd w:val="0"/>
              <w:spacing w:line="360" w:lineRule="auto"/>
              <w:jc w:val="center"/>
              <w:rPr>
                <w:rFonts w:ascii="Times New Roman"/>
                <w:b/>
                <w:bCs/>
                <w:sz w:val="24"/>
                <w:szCs w:val="24"/>
              </w:rPr>
            </w:pPr>
            <w:r>
              <w:rPr>
                <w:rFonts w:ascii="Times New Roman" w:hint="eastAsia"/>
                <w:b/>
                <w:bCs/>
                <w:sz w:val="24"/>
                <w:szCs w:val="24"/>
              </w:rPr>
              <w:t>备注</w:t>
            </w:r>
          </w:p>
        </w:tc>
      </w:tr>
      <w:tr w:rsidR="00E770B6" w:rsidTr="00C9414B">
        <w:trPr>
          <w:trHeight w:val="365"/>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p>
        </w:tc>
        <w:tc>
          <w:tcPr>
            <w:tcW w:w="2126" w:type="dxa"/>
          </w:tcPr>
          <w:p w:rsidR="00E770B6" w:rsidRDefault="00E770B6" w:rsidP="00E770B6">
            <w:pPr>
              <w:adjustRightInd w:val="0"/>
              <w:spacing w:line="360" w:lineRule="auto"/>
              <w:jc w:val="center"/>
              <w:rPr>
                <w:sz w:val="24"/>
              </w:rPr>
            </w:pPr>
            <w:r>
              <w:rPr>
                <w:rFonts w:hint="eastAsia"/>
                <w:sz w:val="24"/>
              </w:rPr>
              <w:t>锯床</w:t>
            </w:r>
          </w:p>
        </w:tc>
        <w:tc>
          <w:tcPr>
            <w:tcW w:w="1560" w:type="dxa"/>
            <w:vAlign w:val="center"/>
          </w:tcPr>
          <w:p w:rsidR="00E770B6" w:rsidRDefault="00E770B6" w:rsidP="00E770B6">
            <w:pPr>
              <w:adjustRightInd w:val="0"/>
              <w:spacing w:line="360" w:lineRule="auto"/>
              <w:jc w:val="center"/>
              <w:rPr>
                <w:sz w:val="24"/>
              </w:rPr>
            </w:pPr>
            <w:r>
              <w:rPr>
                <w:rFonts w:hint="eastAsia"/>
                <w:sz w:val="24"/>
              </w:rPr>
              <w:t>1</w:t>
            </w:r>
            <w:r>
              <w:rPr>
                <w:rFonts w:hint="eastAsia"/>
                <w:sz w:val="24"/>
              </w:rPr>
              <w:t>台</w:t>
            </w:r>
          </w:p>
        </w:tc>
        <w:tc>
          <w:tcPr>
            <w:tcW w:w="1842" w:type="dxa"/>
            <w:vAlign w:val="center"/>
          </w:tcPr>
          <w:p w:rsidR="00E770B6" w:rsidRDefault="00E770B6" w:rsidP="00E770B6">
            <w:pPr>
              <w:adjustRightInd w:val="0"/>
              <w:spacing w:line="360" w:lineRule="auto"/>
              <w:jc w:val="center"/>
              <w:rPr>
                <w:sz w:val="24"/>
              </w:rPr>
            </w:pPr>
            <w:r>
              <w:rPr>
                <w:rFonts w:hint="eastAsia"/>
                <w:sz w:val="24"/>
              </w:rPr>
              <w:t>1</w:t>
            </w:r>
            <w:r>
              <w:rPr>
                <w:rFonts w:hint="eastAsia"/>
                <w:sz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restart"/>
            <w:vAlign w:val="center"/>
          </w:tcPr>
          <w:p w:rsidR="00E770B6" w:rsidRPr="005F0D70" w:rsidRDefault="00E770B6" w:rsidP="00E770B6">
            <w:pPr>
              <w:adjustRightInd w:val="0"/>
              <w:spacing w:line="360" w:lineRule="auto"/>
              <w:jc w:val="center"/>
              <w:rPr>
                <w:rFonts w:ascii="Times New Roman"/>
                <w:sz w:val="24"/>
                <w:szCs w:val="24"/>
              </w:rPr>
            </w:pPr>
            <w:r>
              <w:rPr>
                <w:rFonts w:ascii="Times New Roman" w:hint="eastAsia"/>
                <w:sz w:val="24"/>
                <w:szCs w:val="24"/>
              </w:rPr>
              <w:t>开料</w:t>
            </w:r>
          </w:p>
        </w:tc>
      </w:tr>
      <w:tr w:rsidR="00E770B6" w:rsidTr="00C9414B">
        <w:trPr>
          <w:trHeight w:val="301"/>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p>
        </w:tc>
        <w:tc>
          <w:tcPr>
            <w:tcW w:w="2126" w:type="dxa"/>
            <w:vAlign w:val="center"/>
          </w:tcPr>
          <w:p w:rsidR="00E770B6" w:rsidRDefault="00E770B6" w:rsidP="00E770B6">
            <w:pPr>
              <w:adjustRightInd w:val="0"/>
              <w:spacing w:line="360" w:lineRule="auto"/>
              <w:jc w:val="center"/>
              <w:rPr>
                <w:sz w:val="24"/>
              </w:rPr>
            </w:pPr>
            <w:r>
              <w:rPr>
                <w:rFonts w:hint="eastAsia"/>
                <w:sz w:val="24"/>
              </w:rPr>
              <w:t>水切割</w:t>
            </w:r>
          </w:p>
        </w:tc>
        <w:tc>
          <w:tcPr>
            <w:tcW w:w="1560" w:type="dxa"/>
          </w:tcPr>
          <w:p w:rsidR="00E770B6" w:rsidRDefault="00E770B6" w:rsidP="00E770B6">
            <w:pPr>
              <w:adjustRightInd w:val="0"/>
              <w:spacing w:line="360" w:lineRule="auto"/>
              <w:jc w:val="center"/>
              <w:rPr>
                <w:sz w:val="24"/>
              </w:rPr>
            </w:pPr>
            <w:r>
              <w:rPr>
                <w:rFonts w:hint="eastAsia"/>
                <w:sz w:val="24"/>
              </w:rPr>
              <w:t>1</w:t>
            </w:r>
            <w:r>
              <w:rPr>
                <w:rFonts w:hint="eastAsia"/>
                <w:sz w:val="24"/>
              </w:rPr>
              <w:t>台</w:t>
            </w:r>
          </w:p>
        </w:tc>
        <w:tc>
          <w:tcPr>
            <w:tcW w:w="1842" w:type="dxa"/>
          </w:tcPr>
          <w:p w:rsidR="00E770B6" w:rsidRDefault="00E770B6" w:rsidP="00E770B6">
            <w:pPr>
              <w:adjustRightInd w:val="0"/>
              <w:spacing w:line="360" w:lineRule="auto"/>
              <w:jc w:val="center"/>
              <w:rPr>
                <w:sz w:val="24"/>
              </w:rPr>
            </w:pPr>
            <w:r>
              <w:rPr>
                <w:rFonts w:hint="eastAsia"/>
                <w:sz w:val="24"/>
              </w:rPr>
              <w:t>1</w:t>
            </w:r>
            <w:r>
              <w:rPr>
                <w:rFonts w:hint="eastAsia"/>
                <w:sz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Pr="005F0D70" w:rsidRDefault="00E770B6" w:rsidP="00E770B6">
            <w:pPr>
              <w:adjustRightInd w:val="0"/>
              <w:spacing w:line="360" w:lineRule="auto"/>
              <w:jc w:val="center"/>
              <w:rPr>
                <w:rFonts w:ascii="Times New Roman"/>
                <w:bCs/>
                <w:sz w:val="24"/>
                <w:szCs w:val="24"/>
              </w:rPr>
            </w:pPr>
          </w:p>
        </w:tc>
      </w:tr>
      <w:tr w:rsidR="00E770B6" w:rsidTr="00C9414B">
        <w:trPr>
          <w:trHeight w:val="387"/>
        </w:trPr>
        <w:tc>
          <w:tcPr>
            <w:tcW w:w="817" w:type="dxa"/>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3</w:t>
            </w:r>
          </w:p>
        </w:tc>
        <w:tc>
          <w:tcPr>
            <w:tcW w:w="2126" w:type="dxa"/>
          </w:tcPr>
          <w:p w:rsidR="00E770B6" w:rsidRDefault="00E770B6" w:rsidP="00E770B6">
            <w:pPr>
              <w:adjustRightInd w:val="0"/>
              <w:spacing w:line="360" w:lineRule="auto"/>
              <w:jc w:val="center"/>
              <w:rPr>
                <w:sz w:val="24"/>
              </w:rPr>
            </w:pPr>
            <w:r>
              <w:rPr>
                <w:rFonts w:hint="eastAsia"/>
                <w:sz w:val="24"/>
              </w:rPr>
              <w:t>数控车床</w:t>
            </w:r>
          </w:p>
        </w:tc>
        <w:tc>
          <w:tcPr>
            <w:tcW w:w="1560" w:type="dxa"/>
          </w:tcPr>
          <w:p w:rsidR="00E770B6" w:rsidRDefault="00E770B6" w:rsidP="00E770B6">
            <w:pPr>
              <w:adjustRightInd w:val="0"/>
              <w:spacing w:line="360" w:lineRule="auto"/>
              <w:jc w:val="center"/>
              <w:rPr>
                <w:sz w:val="24"/>
              </w:rPr>
            </w:pPr>
            <w:r>
              <w:rPr>
                <w:rFonts w:hint="eastAsia"/>
                <w:sz w:val="24"/>
              </w:rPr>
              <w:t>14</w:t>
            </w:r>
            <w:r>
              <w:rPr>
                <w:rFonts w:hint="eastAsia"/>
                <w:sz w:val="24"/>
              </w:rPr>
              <w:t>台</w:t>
            </w:r>
          </w:p>
        </w:tc>
        <w:tc>
          <w:tcPr>
            <w:tcW w:w="1842" w:type="dxa"/>
          </w:tcPr>
          <w:p w:rsidR="00E770B6" w:rsidRDefault="00E770B6" w:rsidP="00E770B6">
            <w:pPr>
              <w:adjustRightInd w:val="0"/>
              <w:spacing w:line="360" w:lineRule="auto"/>
              <w:jc w:val="center"/>
              <w:rPr>
                <w:sz w:val="24"/>
              </w:rPr>
            </w:pPr>
            <w:r>
              <w:rPr>
                <w:rFonts w:hint="eastAsia"/>
                <w:sz w:val="24"/>
              </w:rPr>
              <w:t>14</w:t>
            </w:r>
            <w:r>
              <w:rPr>
                <w:rFonts w:hint="eastAsia"/>
                <w:sz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restart"/>
            <w:vAlign w:val="center"/>
          </w:tcPr>
          <w:p w:rsidR="00E770B6" w:rsidRPr="005F0D70" w:rsidRDefault="00E770B6" w:rsidP="00E770B6">
            <w:pPr>
              <w:adjustRightInd w:val="0"/>
              <w:spacing w:line="360" w:lineRule="auto"/>
              <w:jc w:val="center"/>
              <w:rPr>
                <w:rFonts w:ascii="Times New Roman"/>
                <w:bCs/>
                <w:sz w:val="24"/>
                <w:szCs w:val="24"/>
              </w:rPr>
            </w:pPr>
            <w:r>
              <w:rPr>
                <w:rFonts w:ascii="Times New Roman" w:hint="eastAsia"/>
                <w:bCs/>
                <w:sz w:val="24"/>
                <w:szCs w:val="24"/>
              </w:rPr>
              <w:t>机加工</w:t>
            </w:r>
          </w:p>
        </w:tc>
      </w:tr>
      <w:tr w:rsidR="00E770B6" w:rsidTr="00C9414B">
        <w:trPr>
          <w:trHeight w:val="350"/>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4</w:t>
            </w:r>
          </w:p>
        </w:tc>
        <w:tc>
          <w:tcPr>
            <w:tcW w:w="2126" w:type="dxa"/>
          </w:tcPr>
          <w:p w:rsidR="00E770B6" w:rsidRDefault="00E770B6" w:rsidP="00E770B6">
            <w:pPr>
              <w:adjustRightInd w:val="0"/>
              <w:spacing w:line="360" w:lineRule="auto"/>
              <w:jc w:val="center"/>
              <w:rPr>
                <w:sz w:val="24"/>
              </w:rPr>
            </w:pPr>
            <w:r>
              <w:rPr>
                <w:rFonts w:hint="eastAsia"/>
                <w:sz w:val="24"/>
              </w:rPr>
              <w:t>深孔钻</w:t>
            </w:r>
          </w:p>
        </w:tc>
        <w:tc>
          <w:tcPr>
            <w:tcW w:w="1560" w:type="dxa"/>
          </w:tcPr>
          <w:p w:rsidR="00E770B6" w:rsidRDefault="00E770B6" w:rsidP="00E770B6">
            <w:pPr>
              <w:adjustRightInd w:val="0"/>
              <w:spacing w:line="360" w:lineRule="auto"/>
              <w:jc w:val="center"/>
              <w:rPr>
                <w:sz w:val="24"/>
              </w:rPr>
            </w:pPr>
            <w:r>
              <w:rPr>
                <w:rFonts w:hint="eastAsia"/>
                <w:sz w:val="24"/>
              </w:rPr>
              <w:t>2</w:t>
            </w:r>
            <w:r>
              <w:rPr>
                <w:rFonts w:hint="eastAsia"/>
                <w:sz w:val="24"/>
              </w:rPr>
              <w:t>台</w:t>
            </w:r>
          </w:p>
        </w:tc>
        <w:tc>
          <w:tcPr>
            <w:tcW w:w="1842" w:type="dxa"/>
          </w:tcPr>
          <w:p w:rsidR="00E770B6" w:rsidRDefault="00E770B6" w:rsidP="00E770B6">
            <w:pPr>
              <w:adjustRightInd w:val="0"/>
              <w:spacing w:line="360" w:lineRule="auto"/>
              <w:jc w:val="center"/>
              <w:rPr>
                <w:sz w:val="24"/>
              </w:rPr>
            </w:pPr>
            <w:r>
              <w:rPr>
                <w:rFonts w:hint="eastAsia"/>
                <w:sz w:val="24"/>
              </w:rPr>
              <w:t>2</w:t>
            </w:r>
            <w:r>
              <w:rPr>
                <w:rFonts w:hint="eastAsia"/>
                <w:sz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Pr="005F0D70" w:rsidRDefault="00E770B6" w:rsidP="00E770B6">
            <w:pPr>
              <w:adjustRightInd w:val="0"/>
              <w:spacing w:line="360" w:lineRule="auto"/>
              <w:jc w:val="center"/>
              <w:rPr>
                <w:rFonts w:ascii="Times New Roman"/>
                <w:bCs/>
                <w:sz w:val="24"/>
                <w:szCs w:val="24"/>
              </w:rPr>
            </w:pPr>
          </w:p>
        </w:tc>
      </w:tr>
      <w:tr w:rsidR="00E770B6" w:rsidTr="00C9414B">
        <w:trPr>
          <w:trHeight w:val="360"/>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5</w:t>
            </w:r>
          </w:p>
        </w:tc>
        <w:tc>
          <w:tcPr>
            <w:tcW w:w="2126" w:type="dxa"/>
          </w:tcPr>
          <w:p w:rsidR="00E770B6" w:rsidRDefault="00E770B6" w:rsidP="00E770B6">
            <w:pPr>
              <w:adjustRightInd w:val="0"/>
              <w:spacing w:line="360" w:lineRule="auto"/>
              <w:jc w:val="center"/>
              <w:rPr>
                <w:sz w:val="24"/>
              </w:rPr>
            </w:pPr>
            <w:r>
              <w:rPr>
                <w:rFonts w:hint="eastAsia"/>
                <w:sz w:val="24"/>
              </w:rPr>
              <w:t>电脑锣</w:t>
            </w:r>
          </w:p>
        </w:tc>
        <w:tc>
          <w:tcPr>
            <w:tcW w:w="1560" w:type="dxa"/>
          </w:tcPr>
          <w:p w:rsidR="00E770B6" w:rsidRDefault="00E770B6" w:rsidP="00E770B6">
            <w:pPr>
              <w:adjustRightInd w:val="0"/>
              <w:spacing w:line="360" w:lineRule="auto"/>
              <w:jc w:val="center"/>
              <w:rPr>
                <w:sz w:val="24"/>
              </w:rPr>
            </w:pPr>
            <w:r>
              <w:rPr>
                <w:rFonts w:hint="eastAsia"/>
                <w:sz w:val="24"/>
              </w:rPr>
              <w:t>9</w:t>
            </w:r>
            <w:r>
              <w:rPr>
                <w:rFonts w:hint="eastAsia"/>
                <w:sz w:val="24"/>
              </w:rPr>
              <w:t>台</w:t>
            </w:r>
          </w:p>
        </w:tc>
        <w:tc>
          <w:tcPr>
            <w:tcW w:w="1842" w:type="dxa"/>
          </w:tcPr>
          <w:p w:rsidR="00E770B6" w:rsidRDefault="00E770B6" w:rsidP="00E770B6">
            <w:pPr>
              <w:adjustRightInd w:val="0"/>
              <w:spacing w:line="360" w:lineRule="auto"/>
              <w:jc w:val="center"/>
              <w:rPr>
                <w:sz w:val="24"/>
              </w:rPr>
            </w:pPr>
            <w:r>
              <w:rPr>
                <w:rFonts w:hint="eastAsia"/>
                <w:sz w:val="24"/>
              </w:rPr>
              <w:t>9</w:t>
            </w:r>
            <w:r>
              <w:rPr>
                <w:rFonts w:hint="eastAsia"/>
                <w:sz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10"/>
        </w:trPr>
        <w:tc>
          <w:tcPr>
            <w:tcW w:w="817" w:type="dxa"/>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6</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平面磨床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359"/>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7</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外圆磨床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52"/>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8</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内圆磨床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388"/>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9</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铣床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E770B6" w:rsidRDefault="00E770B6" w:rsidP="00E770B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338"/>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10</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慢走丝</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30"/>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11</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坐标磨床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380"/>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12</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细孔发电机</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71"/>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13</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珩磨机</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21"/>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14</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普通车床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358"/>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15</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火花机</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22"/>
        </w:trPr>
        <w:tc>
          <w:tcPr>
            <w:tcW w:w="817"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16</w:t>
            </w:r>
          </w:p>
        </w:tc>
        <w:tc>
          <w:tcPr>
            <w:tcW w:w="2126"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平面车床</w:t>
            </w:r>
          </w:p>
        </w:tc>
        <w:tc>
          <w:tcPr>
            <w:tcW w:w="1560"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E770B6" w:rsidRDefault="00E770B6" w:rsidP="00E770B6">
            <w:pPr>
              <w:adjustRightInd w:val="0"/>
              <w:spacing w:line="360" w:lineRule="auto"/>
              <w:jc w:val="center"/>
              <w:rPr>
                <w:sz w:val="24"/>
              </w:rPr>
            </w:pPr>
            <w:r>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17</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油压机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restart"/>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组装</w:t>
            </w: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18</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铜套机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19</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三次元测试机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restart"/>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测试</w:t>
            </w: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20</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二次元测试机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21</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硬度计</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22</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高度规</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5</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5</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23</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喷砂机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Align w:val="center"/>
          </w:tcPr>
          <w:p w:rsidR="00E770B6" w:rsidRDefault="00A66F20" w:rsidP="00E770B6">
            <w:pPr>
              <w:adjustRightInd w:val="0"/>
              <w:spacing w:line="360" w:lineRule="auto"/>
              <w:jc w:val="center"/>
              <w:rPr>
                <w:rFonts w:ascii="Times New Roman"/>
                <w:sz w:val="24"/>
                <w:szCs w:val="24"/>
              </w:rPr>
            </w:pPr>
            <w:r>
              <w:rPr>
                <w:rFonts w:ascii="Times New Roman" w:hint="eastAsia"/>
                <w:sz w:val="24"/>
                <w:szCs w:val="24"/>
              </w:rPr>
              <w:t>喷砂</w:t>
            </w: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24</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流体抛光机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Align w:val="center"/>
          </w:tcPr>
          <w:p w:rsidR="00E770B6" w:rsidRDefault="00A66F20" w:rsidP="00E770B6">
            <w:pPr>
              <w:adjustRightInd w:val="0"/>
              <w:spacing w:line="360" w:lineRule="auto"/>
              <w:jc w:val="center"/>
              <w:rPr>
                <w:rFonts w:ascii="Times New Roman"/>
                <w:sz w:val="24"/>
                <w:szCs w:val="24"/>
              </w:rPr>
            </w:pPr>
            <w:r>
              <w:rPr>
                <w:rFonts w:ascii="Times New Roman" w:hint="eastAsia"/>
                <w:sz w:val="24"/>
                <w:szCs w:val="24"/>
              </w:rPr>
              <w:t>抛光</w:t>
            </w: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25</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冲洗机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Align w:val="center"/>
          </w:tcPr>
          <w:p w:rsidR="00E770B6" w:rsidRDefault="00A66F20" w:rsidP="00E770B6">
            <w:pPr>
              <w:adjustRightInd w:val="0"/>
              <w:spacing w:line="360" w:lineRule="auto"/>
              <w:jc w:val="center"/>
              <w:rPr>
                <w:rFonts w:ascii="Times New Roman"/>
                <w:sz w:val="24"/>
                <w:szCs w:val="24"/>
              </w:rPr>
            </w:pPr>
            <w:r>
              <w:rPr>
                <w:rFonts w:ascii="Times New Roman" w:hint="eastAsia"/>
                <w:sz w:val="24"/>
                <w:szCs w:val="24"/>
              </w:rPr>
              <w:t>冲洗</w:t>
            </w:r>
          </w:p>
        </w:tc>
      </w:tr>
      <w:tr w:rsidR="00E770B6" w:rsidTr="00E770B6">
        <w:trPr>
          <w:trHeight w:val="308"/>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26</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激光打标机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Align w:val="center"/>
          </w:tcPr>
          <w:p w:rsidR="00E770B6" w:rsidRDefault="00A66F20" w:rsidP="00E770B6">
            <w:pPr>
              <w:adjustRightInd w:val="0"/>
              <w:spacing w:line="360" w:lineRule="auto"/>
              <w:jc w:val="center"/>
              <w:rPr>
                <w:rFonts w:ascii="Times New Roman"/>
                <w:sz w:val="24"/>
                <w:szCs w:val="24"/>
              </w:rPr>
            </w:pPr>
            <w:r>
              <w:rPr>
                <w:rFonts w:ascii="Times New Roman" w:hint="eastAsia"/>
                <w:sz w:val="24"/>
                <w:szCs w:val="24"/>
              </w:rPr>
              <w:t>激光打标</w:t>
            </w:r>
          </w:p>
        </w:tc>
      </w:tr>
      <w:tr w:rsidR="00E770B6" w:rsidTr="00E770B6">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27</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空压机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restart"/>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辅助设备</w:t>
            </w:r>
          </w:p>
        </w:tc>
      </w:tr>
      <w:tr w:rsidR="00E770B6" w:rsidTr="00E770B6">
        <w:trPr>
          <w:trHeight w:val="364"/>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28</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磨刀机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2</w:t>
            </w:r>
            <w:r>
              <w:rPr>
                <w:rFonts w:ascii="Times New Roman" w:hint="eastAsia"/>
                <w:sz w:val="24"/>
                <w:szCs w:val="24"/>
              </w:rPr>
              <w:t>台</w:t>
            </w:r>
          </w:p>
        </w:tc>
        <w:tc>
          <w:tcPr>
            <w:tcW w:w="1935" w:type="dxa"/>
            <w:vAlign w:val="center"/>
          </w:tcPr>
          <w:p w:rsidR="00E770B6" w:rsidRDefault="00E770B6" w:rsidP="00E770B6">
            <w:pPr>
              <w:jc w:val="center"/>
            </w:pPr>
            <w:r w:rsidRPr="0012217D">
              <w:rPr>
                <w:rFonts w:hint="eastAsia"/>
                <w:sz w:val="24"/>
              </w:rPr>
              <w:t>是</w:t>
            </w:r>
          </w:p>
        </w:tc>
        <w:tc>
          <w:tcPr>
            <w:tcW w:w="1758" w:type="dxa"/>
            <w:vMerge/>
            <w:vAlign w:val="center"/>
          </w:tcPr>
          <w:p w:rsidR="00E770B6" w:rsidRDefault="00E770B6" w:rsidP="00E770B6">
            <w:pPr>
              <w:adjustRightInd w:val="0"/>
              <w:spacing w:line="360" w:lineRule="auto"/>
              <w:jc w:val="center"/>
              <w:rPr>
                <w:rFonts w:ascii="Times New Roman"/>
                <w:sz w:val="24"/>
                <w:szCs w:val="24"/>
              </w:rPr>
            </w:pPr>
          </w:p>
        </w:tc>
      </w:tr>
      <w:tr w:rsidR="00E770B6" w:rsidTr="00C9414B">
        <w:trPr>
          <w:trHeight w:val="422"/>
        </w:trPr>
        <w:tc>
          <w:tcPr>
            <w:tcW w:w="817"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lastRenderedPageBreak/>
              <w:t>29</w:t>
            </w:r>
          </w:p>
        </w:tc>
        <w:tc>
          <w:tcPr>
            <w:tcW w:w="2126"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打包机</w:t>
            </w:r>
          </w:p>
        </w:tc>
        <w:tc>
          <w:tcPr>
            <w:tcW w:w="1560"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842" w:type="dxa"/>
          </w:tcPr>
          <w:p w:rsidR="00E770B6" w:rsidRDefault="00E770B6" w:rsidP="00E770B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tcPr>
          <w:p w:rsidR="00E770B6" w:rsidRDefault="00E770B6" w:rsidP="00E770B6">
            <w:pPr>
              <w:adjustRightInd w:val="0"/>
              <w:spacing w:line="360" w:lineRule="auto"/>
              <w:jc w:val="center"/>
              <w:rPr>
                <w:rFonts w:hint="eastAsia"/>
                <w:sz w:val="24"/>
              </w:rPr>
            </w:pPr>
            <w:r>
              <w:rPr>
                <w:rFonts w:hint="eastAsia"/>
                <w:sz w:val="24"/>
              </w:rPr>
              <w:t>是</w:t>
            </w:r>
          </w:p>
        </w:tc>
        <w:tc>
          <w:tcPr>
            <w:tcW w:w="1758" w:type="dxa"/>
            <w:vAlign w:val="center"/>
          </w:tcPr>
          <w:p w:rsidR="00E770B6" w:rsidRDefault="00E770B6" w:rsidP="00E770B6">
            <w:pPr>
              <w:adjustRightInd w:val="0"/>
              <w:spacing w:line="360" w:lineRule="auto"/>
              <w:jc w:val="center"/>
              <w:rPr>
                <w:rFonts w:ascii="Times New Roman"/>
                <w:sz w:val="24"/>
                <w:szCs w:val="24"/>
              </w:rPr>
            </w:pPr>
            <w:r>
              <w:rPr>
                <w:rFonts w:ascii="Times New Roman" w:hint="eastAsia"/>
                <w:sz w:val="24"/>
                <w:szCs w:val="24"/>
              </w:rPr>
              <w:t>辅助设备</w:t>
            </w:r>
          </w:p>
        </w:tc>
      </w:tr>
    </w:tbl>
    <w:p w:rsidR="00B273AD" w:rsidRDefault="00B273AD" w:rsidP="00C9414B">
      <w:pPr>
        <w:spacing w:line="360" w:lineRule="auto"/>
        <w:rPr>
          <w:rFonts w:ascii="Times New Roman"/>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rsidP="00893E3A">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893E3A" w:rsidRPr="00893E3A">
        <w:rPr>
          <w:rFonts w:ascii="Times New Roman" w:hAnsi="Times New Roman"/>
          <w:sz w:val="24"/>
          <w:szCs w:val="24"/>
        </w:rPr>
        <w:t>水切机用水、切削液混合液、机油循环使用，</w:t>
      </w:r>
      <w:r w:rsidR="00E33B6B">
        <w:rPr>
          <w:rFonts w:ascii="Times New Roman" w:hAnsi="Times New Roman" w:hint="eastAsia"/>
          <w:sz w:val="24"/>
          <w:szCs w:val="24"/>
        </w:rPr>
        <w:t>不外排。</w:t>
      </w:r>
    </w:p>
    <w:p w:rsidR="007D3E7B" w:rsidRPr="00843776" w:rsidRDefault="00245F84" w:rsidP="00893E3A">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rsidP="00893E3A">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893E3A" w:rsidRPr="00893E3A">
        <w:rPr>
          <w:rFonts w:ascii="宋体" w:hAnsi="宋体" w:cs="宋体"/>
          <w:sz w:val="24"/>
          <w:szCs w:val="24"/>
        </w:rPr>
        <w:t>激光打标工序产生的废气</w:t>
      </w:r>
      <w:r w:rsidR="00893E3A" w:rsidRPr="00893E3A">
        <w:rPr>
          <w:rFonts w:ascii="宋体" w:hAnsi="宋体" w:cs="宋体" w:hint="eastAsia"/>
          <w:sz w:val="24"/>
          <w:szCs w:val="24"/>
        </w:rPr>
        <w:t>采用加强机械通风措施，废气</w:t>
      </w:r>
      <w:r w:rsidR="00893E3A" w:rsidRPr="00893E3A">
        <w:rPr>
          <w:rFonts w:ascii="宋体" w:hAnsi="宋体" w:cs="宋体"/>
          <w:sz w:val="24"/>
          <w:szCs w:val="24"/>
        </w:rPr>
        <w:t>排放</w:t>
      </w:r>
      <w:r w:rsidR="00893E3A" w:rsidRPr="00893E3A">
        <w:rPr>
          <w:rFonts w:ascii="宋体" w:hAnsi="宋体" w:cs="宋体" w:hint="eastAsia"/>
          <w:sz w:val="24"/>
          <w:szCs w:val="24"/>
        </w:rPr>
        <w:t>达到</w:t>
      </w:r>
      <w:r w:rsidR="00893E3A" w:rsidRPr="00893E3A">
        <w:rPr>
          <w:rFonts w:ascii="宋体" w:hAnsi="宋体" w:cs="宋体"/>
          <w:sz w:val="24"/>
          <w:szCs w:val="24"/>
        </w:rPr>
        <w:t>广东省《大气污染 物排放限值》(DB44/27-2001)第二时段无组织排放监控浓度限值</w:t>
      </w:r>
      <w:r w:rsidR="00893E3A">
        <w:rPr>
          <w:rFonts w:ascii="宋体" w:hAnsi="宋体" w:cs="宋体"/>
          <w:sz w:val="24"/>
          <w:szCs w:val="24"/>
        </w:rPr>
        <w:t>要求</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893E3A">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33B6B">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201909</w:t>
      </w:r>
      <w:r w:rsidR="00893E3A">
        <w:rPr>
          <w:rFonts w:ascii="宋体" w:hAnsi="宋体" w:cs="宋体" w:hint="eastAsia"/>
          <w:sz w:val="24"/>
          <w:szCs w:val="24"/>
        </w:rPr>
        <w:t>2</w:t>
      </w:r>
      <w:r w:rsidR="00382412">
        <w:rPr>
          <w:rFonts w:ascii="宋体" w:hAnsi="宋体" w:cs="宋体" w:hint="eastAsia"/>
          <w:sz w:val="24"/>
          <w:szCs w:val="24"/>
        </w:rPr>
        <w:t>400</w:t>
      </w:r>
      <w:r w:rsidR="00893E3A">
        <w:rPr>
          <w:rFonts w:ascii="宋体" w:hAnsi="宋体" w:cs="宋体" w:hint="eastAsia"/>
          <w:sz w:val="24"/>
          <w:szCs w:val="24"/>
        </w:rPr>
        <w:t>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893E3A" w:rsidRPr="00893E3A">
        <w:rPr>
          <w:rFonts w:ascii="Times New Roman" w:hAnsi="Times New Roman"/>
          <w:sz w:val="24"/>
          <w:szCs w:val="24"/>
        </w:rPr>
        <w:t>水切机用水、切削液混合液、机油循环使用，</w:t>
      </w:r>
      <w:r w:rsidR="00893E3A">
        <w:rPr>
          <w:rFonts w:ascii="Times New Roman" w:hAnsi="Times New Roman" w:hint="eastAsia"/>
          <w:sz w:val="24"/>
          <w:szCs w:val="24"/>
        </w:rPr>
        <w:t>不外排</w:t>
      </w:r>
      <w:r w:rsidR="00E33B6B">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893E3A"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Pr="00893E3A">
        <w:rPr>
          <w:rFonts w:ascii="宋体" w:hAnsi="宋体" w:cs="宋体"/>
          <w:sz w:val="24"/>
          <w:szCs w:val="24"/>
        </w:rPr>
        <w:t>激光打标工序产生的废气</w:t>
      </w:r>
      <w:r w:rsidRPr="00893E3A">
        <w:rPr>
          <w:rFonts w:ascii="宋体" w:hAnsi="宋体" w:cs="宋体" w:hint="eastAsia"/>
          <w:sz w:val="24"/>
          <w:szCs w:val="24"/>
        </w:rPr>
        <w:t>采用加强机械通风措施，废气</w:t>
      </w:r>
      <w:r w:rsidRPr="00893E3A">
        <w:rPr>
          <w:rFonts w:ascii="宋体" w:hAnsi="宋体" w:cs="宋体"/>
          <w:sz w:val="24"/>
          <w:szCs w:val="24"/>
        </w:rPr>
        <w:t>排放</w:t>
      </w:r>
      <w:r w:rsidRPr="00893E3A">
        <w:rPr>
          <w:rFonts w:ascii="宋体" w:hAnsi="宋体" w:cs="宋体" w:hint="eastAsia"/>
          <w:sz w:val="24"/>
          <w:szCs w:val="24"/>
        </w:rPr>
        <w:t>达到</w:t>
      </w:r>
      <w:r w:rsidRPr="00893E3A">
        <w:rPr>
          <w:rFonts w:ascii="宋体" w:hAnsi="宋体" w:cs="宋体"/>
          <w:sz w:val="24"/>
          <w:szCs w:val="24"/>
        </w:rPr>
        <w:t>广东省《大气污染 物排放限值》(DB44/27-2001)第二时段无组织排放监控浓度限值</w:t>
      </w:r>
      <w:r>
        <w:rPr>
          <w:rFonts w:ascii="宋体" w:hAnsi="宋体" w:cs="宋体"/>
          <w:sz w:val="24"/>
          <w:szCs w:val="24"/>
        </w:rPr>
        <w:t>要</w:t>
      </w:r>
      <w:r>
        <w:rPr>
          <w:rFonts w:ascii="宋体" w:hAnsi="宋体" w:cs="宋体"/>
          <w:sz w:val="24"/>
          <w:szCs w:val="24"/>
        </w:rPr>
        <w:lastRenderedPageBreak/>
        <w:t>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20190924004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82412">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893E3A">
        <w:rPr>
          <w:rFonts w:ascii="宋体" w:hAnsi="宋体" w:cs="宋体" w:hint="eastAsia"/>
          <w:sz w:val="24"/>
          <w:szCs w:val="24"/>
        </w:rPr>
        <w:t>20190924004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893E3A" w:rsidRPr="00893E3A">
        <w:rPr>
          <w:rFonts w:ascii="Times New Roman" w:hAnsi="Times New Roman" w:hint="eastAsia"/>
          <w:sz w:val="24"/>
          <w:szCs w:val="24"/>
        </w:rPr>
        <w:t>贝斯特热流道科技</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B81D89" w:rsidRPr="00893E3A" w:rsidRDefault="00B81D89" w:rsidP="00893E3A">
      <w:pPr>
        <w:spacing w:line="360" w:lineRule="auto"/>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893E3A" w:rsidRPr="00893E3A">
        <w:rPr>
          <w:rFonts w:ascii="Times New Roman" w:hint="eastAsia"/>
          <w:b/>
          <w:sz w:val="28"/>
          <w:szCs w:val="28"/>
        </w:rPr>
        <w:t>贝斯特热流道科技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B0D0A">
        <w:rPr>
          <w:rFonts w:ascii="Times New Roman" w:hAnsi="Times New Roman" w:hint="eastAsia"/>
          <w:b/>
          <w:sz w:val="24"/>
          <w:szCs w:val="24"/>
        </w:rPr>
        <w:t xml:space="preserve">9 </w:t>
      </w:r>
      <w:r w:rsidR="00146B67" w:rsidRPr="00146B67">
        <w:rPr>
          <w:rFonts w:ascii="Times New Roman" w:hAnsi="Times New Roman" w:hint="eastAsia"/>
          <w:b/>
          <w:sz w:val="24"/>
          <w:szCs w:val="24"/>
        </w:rPr>
        <w:t>-</w:t>
      </w:r>
      <w:r w:rsidR="00382412">
        <w:rPr>
          <w:rFonts w:ascii="Times New Roman" w:hAnsi="Times New Roman" w:hint="eastAsia"/>
          <w:b/>
          <w:sz w:val="24"/>
          <w:szCs w:val="24"/>
        </w:rPr>
        <w:t xml:space="preserve"> </w:t>
      </w:r>
      <w:r w:rsidR="00893E3A">
        <w:rPr>
          <w:rFonts w:ascii="Times New Roman" w:hAnsi="Times New Roman" w:hint="eastAsia"/>
          <w:b/>
          <w:sz w:val="24"/>
          <w:szCs w:val="24"/>
        </w:rPr>
        <w:t>29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32919" w:rsidRDefault="00732919" w:rsidP="00FB7ECB">
      <w:pPr>
        <w:wordWrap w:val="0"/>
        <w:spacing w:line="360" w:lineRule="auto"/>
        <w:ind w:right="560" w:firstLineChars="750" w:firstLine="2108"/>
        <w:rPr>
          <w:rFonts w:ascii="Times New Roman"/>
          <w:b/>
          <w:sz w:val="28"/>
          <w:szCs w:val="28"/>
        </w:rPr>
      </w:pPr>
    </w:p>
    <w:p w:rsidR="007D3E7B" w:rsidRPr="003A48A7" w:rsidRDefault="00E80B01" w:rsidP="00893E3A">
      <w:pPr>
        <w:wordWrap w:val="0"/>
        <w:spacing w:line="360" w:lineRule="auto"/>
        <w:ind w:right="560" w:firstLineChars="550" w:firstLine="1546"/>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893E3A" w:rsidRPr="00893E3A">
        <w:rPr>
          <w:rFonts w:ascii="Times New Roman" w:hint="eastAsia"/>
          <w:b/>
          <w:sz w:val="28"/>
          <w:szCs w:val="28"/>
        </w:rPr>
        <w:t>贝斯特热流道科技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B6" w:rsidRDefault="00E770B6" w:rsidP="007D3E7B">
      <w:r>
        <w:separator/>
      </w:r>
    </w:p>
  </w:endnote>
  <w:endnote w:type="continuationSeparator" w:id="0">
    <w:p w:rsidR="00E770B6" w:rsidRDefault="00E770B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6" w:rsidRDefault="00E770B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770B6" w:rsidRDefault="00E770B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6" w:rsidRDefault="00E770B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770B6" w:rsidRDefault="00E770B6">
                <w:pPr>
                  <w:pStyle w:val="a6"/>
                  <w:rPr>
                    <w:rStyle w:val="aa"/>
                  </w:rPr>
                </w:pPr>
                <w:r>
                  <w:rPr>
                    <w:rStyle w:val="aa"/>
                  </w:rPr>
                  <w:fldChar w:fldCharType="begin"/>
                </w:r>
                <w:r>
                  <w:rPr>
                    <w:rStyle w:val="aa"/>
                  </w:rPr>
                  <w:instrText xml:space="preserve">PAGE  </w:instrText>
                </w:r>
                <w:r>
                  <w:rPr>
                    <w:rStyle w:val="aa"/>
                  </w:rPr>
                  <w:fldChar w:fldCharType="separate"/>
                </w:r>
                <w:r w:rsidR="00893E3A">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B6" w:rsidRDefault="00E770B6" w:rsidP="007D3E7B">
      <w:r>
        <w:separator/>
      </w:r>
    </w:p>
  </w:footnote>
  <w:footnote w:type="continuationSeparator" w:id="0">
    <w:p w:rsidR="00E770B6" w:rsidRDefault="00E770B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110"/>
    <w:rsid w:val="002E067A"/>
    <w:rsid w:val="002E201C"/>
    <w:rsid w:val="002F35E4"/>
    <w:rsid w:val="00312846"/>
    <w:rsid w:val="00320690"/>
    <w:rsid w:val="00321173"/>
    <w:rsid w:val="00325DC1"/>
    <w:rsid w:val="00325EF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6095A"/>
    <w:rsid w:val="0047439B"/>
    <w:rsid w:val="004819A4"/>
    <w:rsid w:val="00481D1C"/>
    <w:rsid w:val="0048413F"/>
    <w:rsid w:val="0048612E"/>
    <w:rsid w:val="00486F63"/>
    <w:rsid w:val="00494D53"/>
    <w:rsid w:val="004E6FE5"/>
    <w:rsid w:val="004F042F"/>
    <w:rsid w:val="004F2E5B"/>
    <w:rsid w:val="00515169"/>
    <w:rsid w:val="0052641F"/>
    <w:rsid w:val="00527390"/>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47BC7"/>
    <w:rsid w:val="00670C78"/>
    <w:rsid w:val="006A6F6D"/>
    <w:rsid w:val="006D0648"/>
    <w:rsid w:val="00711FE1"/>
    <w:rsid w:val="0071566A"/>
    <w:rsid w:val="00731135"/>
    <w:rsid w:val="00732919"/>
    <w:rsid w:val="00735E91"/>
    <w:rsid w:val="00751DD0"/>
    <w:rsid w:val="007532E5"/>
    <w:rsid w:val="00762358"/>
    <w:rsid w:val="00783601"/>
    <w:rsid w:val="007975E7"/>
    <w:rsid w:val="007A379D"/>
    <w:rsid w:val="007A7D30"/>
    <w:rsid w:val="007B0687"/>
    <w:rsid w:val="007D3E7B"/>
    <w:rsid w:val="007E1B0C"/>
    <w:rsid w:val="007E4A06"/>
    <w:rsid w:val="007F23A6"/>
    <w:rsid w:val="007F6F07"/>
    <w:rsid w:val="00836A6F"/>
    <w:rsid w:val="00843776"/>
    <w:rsid w:val="00846B7F"/>
    <w:rsid w:val="008604A8"/>
    <w:rsid w:val="00863F8B"/>
    <w:rsid w:val="00867E52"/>
    <w:rsid w:val="00871ED3"/>
    <w:rsid w:val="00892AD3"/>
    <w:rsid w:val="00893E3A"/>
    <w:rsid w:val="008B2735"/>
    <w:rsid w:val="008E165A"/>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66F20"/>
    <w:rsid w:val="00A873FF"/>
    <w:rsid w:val="00AC5163"/>
    <w:rsid w:val="00AD4648"/>
    <w:rsid w:val="00AD7DA6"/>
    <w:rsid w:val="00AE3ED8"/>
    <w:rsid w:val="00B0247A"/>
    <w:rsid w:val="00B134BB"/>
    <w:rsid w:val="00B273AD"/>
    <w:rsid w:val="00B44B83"/>
    <w:rsid w:val="00B47596"/>
    <w:rsid w:val="00B51940"/>
    <w:rsid w:val="00B62610"/>
    <w:rsid w:val="00B64117"/>
    <w:rsid w:val="00B81D89"/>
    <w:rsid w:val="00B937D6"/>
    <w:rsid w:val="00BA5FDD"/>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85D20"/>
    <w:rsid w:val="00C92EDB"/>
    <w:rsid w:val="00C9414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3A3E"/>
    <w:rsid w:val="00DC6F70"/>
    <w:rsid w:val="00DC7123"/>
    <w:rsid w:val="00DE6AF8"/>
    <w:rsid w:val="00DF0A4D"/>
    <w:rsid w:val="00DF2802"/>
    <w:rsid w:val="00E14909"/>
    <w:rsid w:val="00E17153"/>
    <w:rsid w:val="00E33B6B"/>
    <w:rsid w:val="00E434E7"/>
    <w:rsid w:val="00E46716"/>
    <w:rsid w:val="00E56DFF"/>
    <w:rsid w:val="00E62D8F"/>
    <w:rsid w:val="00E770B6"/>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812CD-B0DE-46A1-8496-25F0B29D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6</Pages>
  <Words>1949</Words>
  <Characters>909</Characters>
  <Application>Microsoft Office Word</Application>
  <DocSecurity>0</DocSecurity>
  <Lines>7</Lines>
  <Paragraphs>5</Paragraphs>
  <ScaleCrop>false</ScaleCrop>
  <Company>China</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98</cp:revision>
  <cp:lastPrinted>2019-07-02T06:10:00Z</cp:lastPrinted>
  <dcterms:created xsi:type="dcterms:W3CDTF">2018-01-18T08:34:00Z</dcterms:created>
  <dcterms:modified xsi:type="dcterms:W3CDTF">2019-10-12T00:25:00Z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