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p>
    <w:p>
      <w:pPr>
        <w:rPr>
          <w:rFonts w:hint="eastAsia"/>
          <w:sz w:val="44"/>
          <w:szCs w:val="44"/>
          <w:lang w:val="en-US" w:eastAsia="zh-CN"/>
        </w:rPr>
      </w:pPr>
    </w:p>
    <w:p>
      <w:pPr>
        <w:rPr>
          <w:rFonts w:hint="eastAsia"/>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建 设 项 目 竣 工 环 境 保 护</w:t>
      </w:r>
    </w:p>
    <w:p>
      <w:pPr>
        <w:jc w:val="center"/>
        <w:rPr>
          <w:rFonts w:hint="default"/>
          <w:b/>
          <w:bCs/>
          <w:sz w:val="44"/>
          <w:szCs w:val="44"/>
          <w:lang w:val="en-US" w:eastAsia="zh-CN"/>
        </w:rPr>
      </w:pPr>
      <w:r>
        <w:rPr>
          <w:rFonts w:hint="eastAsia"/>
          <w:b/>
          <w:bCs/>
          <w:sz w:val="44"/>
          <w:szCs w:val="44"/>
          <w:lang w:val="en-US" w:eastAsia="zh-CN"/>
        </w:rPr>
        <w:t>验 收 报 告</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1600" w:firstLineChars="500"/>
        <w:rPr>
          <w:rFonts w:hint="eastAsia"/>
          <w:b/>
          <w:bCs/>
          <w:sz w:val="32"/>
          <w:szCs w:val="32"/>
          <w:u w:val="single"/>
          <w:lang w:val="en-US" w:eastAsia="zh-CN"/>
        </w:rPr>
      </w:pPr>
      <w:r>
        <w:rPr>
          <w:rFonts w:hint="eastAsia"/>
          <w:b/>
          <w:bCs/>
          <w:sz w:val="32"/>
          <w:szCs w:val="32"/>
          <w:lang w:val="en-US" w:eastAsia="zh-CN"/>
        </w:rPr>
        <w:t>项目名称：</w:t>
      </w:r>
      <w:r>
        <w:rPr>
          <w:rFonts w:hint="eastAsia"/>
          <w:b/>
          <w:bCs/>
          <w:sz w:val="32"/>
          <w:szCs w:val="32"/>
          <w:highlight w:val="none"/>
          <w:u w:val="single"/>
          <w:lang w:val="en-US" w:eastAsia="zh-CN"/>
        </w:rPr>
        <w:t>东莞市源昌模具科技有限公司</w:t>
      </w:r>
    </w:p>
    <w:p>
      <w:pPr>
        <w:pStyle w:val="2"/>
        <w:rPr>
          <w:rFonts w:hint="default"/>
          <w:b/>
          <w:bCs/>
          <w:lang w:val="en-US" w:eastAsia="zh-CN"/>
        </w:rPr>
      </w:pPr>
    </w:p>
    <w:p>
      <w:pPr>
        <w:ind w:firstLine="1600" w:firstLineChars="500"/>
        <w:rPr>
          <w:rFonts w:hint="eastAsia"/>
          <w:b/>
          <w:bCs/>
          <w:sz w:val="32"/>
          <w:szCs w:val="32"/>
          <w:u w:val="single"/>
          <w:lang w:val="en-US" w:eastAsia="zh-CN"/>
        </w:rPr>
      </w:pPr>
      <w:r>
        <w:rPr>
          <w:rFonts w:hint="eastAsia"/>
          <w:b/>
          <w:bCs/>
          <w:sz w:val="32"/>
          <w:szCs w:val="32"/>
          <w:lang w:val="en-US" w:eastAsia="zh-CN"/>
        </w:rPr>
        <w:t>编制单位：</w:t>
      </w:r>
      <w:r>
        <w:rPr>
          <w:rFonts w:hint="eastAsia"/>
          <w:b/>
          <w:bCs/>
          <w:sz w:val="32"/>
          <w:szCs w:val="32"/>
          <w:highlight w:val="none"/>
          <w:u w:val="single"/>
          <w:lang w:val="en-US" w:eastAsia="zh-CN"/>
        </w:rPr>
        <w:t>东莞市源昌模具科技有限公司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center"/>
        <w:rPr>
          <w:rFonts w:hint="eastAsia"/>
          <w:b/>
          <w:bCs/>
          <w:sz w:val="28"/>
          <w:szCs w:val="28"/>
          <w:highlight w:val="none"/>
          <w:lang w:val="en-US" w:eastAsia="zh-CN"/>
        </w:rPr>
      </w:pPr>
      <w:r>
        <w:rPr>
          <w:rFonts w:hint="eastAsia"/>
          <w:b/>
          <w:bCs/>
          <w:sz w:val="28"/>
          <w:szCs w:val="28"/>
          <w:highlight w:val="none"/>
          <w:lang w:val="en-US" w:eastAsia="zh-CN"/>
        </w:rPr>
        <w:t>二O二O年七月</w:t>
      </w:r>
    </w:p>
    <w:p>
      <w:pPr>
        <w:pStyle w:val="13"/>
        <w:rPr>
          <w:rFonts w:hint="default"/>
          <w:lang w:val="en-US" w:eastAsia="zh-CN"/>
        </w:rPr>
      </w:pPr>
    </w:p>
    <w:p>
      <w:pPr>
        <w:jc w:val="both"/>
        <w:rPr>
          <w:rFonts w:hint="eastAsia"/>
          <w:b/>
          <w:bCs/>
          <w:sz w:val="28"/>
          <w:szCs w:val="28"/>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编制说明</w:t>
      </w:r>
    </w:p>
    <w:p>
      <w:pPr>
        <w:jc w:val="both"/>
        <w:rPr>
          <w:rFonts w:hint="eastAsia"/>
          <w:b w:val="0"/>
          <w:bCs w:val="0"/>
          <w:sz w:val="28"/>
          <w:szCs w:val="28"/>
          <w:lang w:val="en-US" w:eastAsia="zh-CN"/>
        </w:rPr>
      </w:pPr>
    </w:p>
    <w:p>
      <w:pPr>
        <w:numPr>
          <w:ilvl w:val="0"/>
          <w:numId w:val="1"/>
        </w:numPr>
        <w:rPr>
          <w:rFonts w:hint="eastAsia"/>
          <w:sz w:val="28"/>
          <w:szCs w:val="28"/>
          <w:lang w:val="en-US" w:eastAsia="zh-CN"/>
        </w:rPr>
      </w:pPr>
      <w:r>
        <w:rPr>
          <w:rFonts w:hint="eastAsia"/>
          <w:sz w:val="28"/>
          <w:szCs w:val="28"/>
          <w:lang w:val="en-US" w:eastAsia="zh-CN"/>
        </w:rPr>
        <w:t>本方案适用于建设项目竣工环境保护验收监测。</w:t>
      </w:r>
    </w:p>
    <w:p>
      <w:pPr>
        <w:numPr>
          <w:ilvl w:val="0"/>
          <w:numId w:val="1"/>
        </w:numPr>
        <w:rPr>
          <w:rFonts w:hint="default"/>
          <w:sz w:val="28"/>
          <w:szCs w:val="28"/>
          <w:lang w:val="en-US" w:eastAsia="zh-CN"/>
        </w:rPr>
      </w:pPr>
      <w:r>
        <w:rPr>
          <w:rFonts w:hint="eastAsia"/>
          <w:sz w:val="28"/>
          <w:szCs w:val="28"/>
          <w:lang w:val="en-US" w:eastAsia="zh-CN"/>
        </w:rPr>
        <w:t>本方案涂改无效。</w:t>
      </w:r>
    </w:p>
    <w:p>
      <w:pPr>
        <w:numPr>
          <w:ilvl w:val="0"/>
          <w:numId w:val="1"/>
        </w:numPr>
        <w:rPr>
          <w:rFonts w:hint="default"/>
          <w:sz w:val="28"/>
          <w:szCs w:val="28"/>
          <w:lang w:val="en-US" w:eastAsia="zh-CN"/>
        </w:rPr>
      </w:pPr>
      <w:r>
        <w:rPr>
          <w:rFonts w:hint="eastAsia"/>
          <w:sz w:val="28"/>
          <w:szCs w:val="28"/>
          <w:lang w:val="en-US" w:eastAsia="zh-CN"/>
        </w:rPr>
        <w:t>无方案编写、审核无效。</w:t>
      </w:r>
    </w:p>
    <w:p>
      <w:pPr>
        <w:numPr>
          <w:ilvl w:val="0"/>
          <w:numId w:val="1"/>
        </w:numPr>
        <w:rPr>
          <w:rFonts w:hint="default"/>
          <w:sz w:val="28"/>
          <w:szCs w:val="28"/>
          <w:lang w:val="en-US" w:eastAsia="zh-CN"/>
        </w:rPr>
      </w:pPr>
      <w:r>
        <w:rPr>
          <w:rFonts w:hint="eastAsia"/>
          <w:sz w:val="28"/>
          <w:szCs w:val="28"/>
          <w:lang w:val="en-US" w:eastAsia="zh-CN"/>
        </w:rPr>
        <w:t>本方案无本公司公章无效。</w:t>
      </w:r>
    </w:p>
    <w:p>
      <w:pPr>
        <w:numPr>
          <w:ilvl w:val="0"/>
          <w:numId w:val="1"/>
        </w:numPr>
        <w:rPr>
          <w:rFonts w:hint="default"/>
          <w:sz w:val="28"/>
          <w:szCs w:val="28"/>
          <w:lang w:val="en-US" w:eastAsia="zh-CN"/>
        </w:rPr>
      </w:pPr>
      <w:r>
        <w:rPr>
          <w:rFonts w:hint="eastAsia"/>
          <w:sz w:val="28"/>
          <w:szCs w:val="28"/>
          <w:lang w:val="en-US" w:eastAsia="zh-CN"/>
        </w:rPr>
        <w:t>对本方案有疑问，请于方案发出之日（或指定领取方案期限之日）起十个工作日内向本公司提出书面意见。</w:t>
      </w:r>
    </w:p>
    <w:p>
      <w:pPr>
        <w:widowControl w:val="0"/>
        <w:numPr>
          <w:ilvl w:val="0"/>
          <w:numId w:val="0"/>
        </w:numPr>
        <w:jc w:val="both"/>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 xml:space="preserve">                                </w:t>
      </w:r>
    </w:p>
    <w:p>
      <w:pPr>
        <w:widowControl w:val="0"/>
        <w:numPr>
          <w:ilvl w:val="0"/>
          <w:numId w:val="0"/>
        </w:numPr>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r>
        <w:rPr>
          <w:rFonts w:hint="eastAsia"/>
          <w:sz w:val="24"/>
          <w:szCs w:val="24"/>
          <w:lang w:val="en-US" w:eastAsia="zh-CN"/>
        </w:rPr>
        <w:t>编  制  单  位：</w:t>
      </w:r>
      <w:r>
        <w:rPr>
          <w:rFonts w:hint="eastAsia" w:hAnsi="宋体"/>
          <w:sz w:val="24"/>
          <w:highlight w:val="none"/>
        </w:rPr>
        <w:t>东莞市源昌模具科技有限公司</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r>
        <w:rPr>
          <w:rFonts w:hint="eastAsia"/>
          <w:sz w:val="24"/>
          <w:szCs w:val="24"/>
          <w:lang w:val="en-US" w:eastAsia="zh-CN"/>
        </w:rPr>
        <w:t>方 案 编 写 人：陈小燕</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r>
        <w:rPr>
          <w:rFonts w:hint="eastAsia"/>
          <w:sz w:val="24"/>
          <w:szCs w:val="24"/>
          <w:lang w:val="en-US" w:eastAsia="zh-CN"/>
        </w:rPr>
        <w:t xml:space="preserve">本公司通讯资料: </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r>
        <w:rPr>
          <w:rFonts w:hint="eastAsia"/>
          <w:sz w:val="24"/>
          <w:szCs w:val="24"/>
          <w:lang w:val="en-US" w:eastAsia="zh-CN"/>
        </w:rPr>
        <w:t>单    位：</w:t>
      </w:r>
      <w:r>
        <w:rPr>
          <w:rFonts w:hint="eastAsia" w:hAnsi="宋体"/>
          <w:sz w:val="24"/>
          <w:highlight w:val="none"/>
        </w:rPr>
        <w:t>东莞市源昌模具科技有限公司</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ind w:left="1440" w:hanging="1440" w:hangingChars="600"/>
        <w:jc w:val="both"/>
        <w:textAlignment w:val="auto"/>
        <w:rPr>
          <w:rFonts w:hint="default"/>
          <w:sz w:val="24"/>
          <w:szCs w:val="24"/>
          <w:lang w:val="en-US" w:eastAsia="zh-CN"/>
        </w:rPr>
      </w:pPr>
      <w:r>
        <w:rPr>
          <w:rFonts w:hint="eastAsia"/>
          <w:sz w:val="24"/>
          <w:szCs w:val="24"/>
          <w:lang w:val="en-US" w:eastAsia="zh-CN"/>
        </w:rPr>
        <w:t>地    址：</w:t>
      </w:r>
      <w:r>
        <w:rPr>
          <w:rFonts w:hint="eastAsia" w:hAnsi="宋体"/>
          <w:sz w:val="24"/>
          <w:highlight w:val="none"/>
        </w:rPr>
        <w:t>东莞市沙田镇稔洲村永茂村民小组1号</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bCs/>
          <w:sz w:val="24"/>
          <w:highlight w:val="none"/>
        </w:rPr>
      </w:pPr>
      <w:r>
        <w:rPr>
          <w:rFonts w:hint="eastAsia"/>
          <w:sz w:val="24"/>
          <w:szCs w:val="24"/>
          <w:lang w:val="en-US" w:eastAsia="zh-CN"/>
        </w:rPr>
        <w:t>电    话：</w:t>
      </w:r>
      <w:r>
        <w:rPr>
          <w:rFonts w:hint="eastAsia"/>
          <w:bCs/>
          <w:sz w:val="24"/>
          <w:highlight w:val="none"/>
        </w:rPr>
        <w:t>13829261279</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sz w:val="24"/>
          <w:szCs w:val="24"/>
          <w:lang w:val="en-US" w:eastAsia="zh-CN"/>
        </w:rPr>
      </w:pPr>
      <w:r>
        <w:rPr>
          <w:rFonts w:hint="eastAsia"/>
          <w:sz w:val="24"/>
          <w:szCs w:val="24"/>
          <w:lang w:val="en-US" w:eastAsia="zh-CN"/>
        </w:rPr>
        <w:t>邮政编码：523125</w:t>
      </w:r>
    </w:p>
    <w:p>
      <w:pPr>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lang w:val="en-US" w:eastAsia="zh-CN"/>
        </w:rPr>
      </w:pPr>
    </w:p>
    <w:p>
      <w:pPr>
        <w:pStyle w:val="14"/>
        <w:ind w:firstLine="0" w:firstLineChars="0"/>
        <w:jc w:val="center"/>
        <w:rPr>
          <w:rFonts w:hint="eastAsia" w:hAnsi="宋体"/>
          <w:b/>
          <w:sz w:val="32"/>
          <w:szCs w:val="32"/>
          <w:lang w:eastAsia="zh-CN"/>
        </w:rPr>
        <w:sectPr>
          <w:headerReference r:id="rId5" w:type="first"/>
          <w:headerReference r:id="rId3" w:type="default"/>
          <w:headerReference r:id="rId4" w:type="even"/>
          <w:footerReference r:id="rId6" w:type="even"/>
          <w:pgSz w:w="11906" w:h="16838"/>
          <w:pgMar w:top="1440" w:right="1080" w:bottom="1134" w:left="1474" w:header="1134" w:footer="1639" w:gutter="0"/>
          <w:pgNumType w:start="1"/>
          <w:cols w:space="720" w:num="1"/>
          <w:titlePg/>
          <w:docGrid w:type="linesAndChars" w:linePitch="312" w:charSpace="0"/>
        </w:sectPr>
      </w:pPr>
    </w:p>
    <w:sdt>
      <w:sdtPr>
        <w:rPr>
          <w:rFonts w:ascii="宋体" w:hAnsi="宋体" w:eastAsia="宋体" w:cstheme="minorBidi"/>
          <w:kern w:val="2"/>
          <w:sz w:val="21"/>
          <w:szCs w:val="24"/>
          <w:lang w:val="en-US" w:eastAsia="zh-CN" w:bidi="ar-SA"/>
        </w:rPr>
        <w:id w:val="147464541"/>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fldChar w:fldCharType="begin"/>
          </w:r>
          <w:r>
            <w:instrText xml:space="preserve">TOC \o "1-3" \h \u </w:instrText>
          </w:r>
          <w:r>
            <w:fldChar w:fldCharType="separate"/>
          </w:r>
          <w:r>
            <w:rPr>
              <w:sz w:val="21"/>
              <w:szCs w:val="21"/>
            </w:rPr>
            <w:fldChar w:fldCharType="begin"/>
          </w:r>
          <w:r>
            <w:rPr>
              <w:sz w:val="21"/>
              <w:szCs w:val="21"/>
            </w:rPr>
            <w:instrText xml:space="preserve"> HYPERLINK \l _Toc3894 </w:instrText>
          </w:r>
          <w:r>
            <w:rPr>
              <w:sz w:val="21"/>
              <w:szCs w:val="21"/>
            </w:rPr>
            <w:fldChar w:fldCharType="separate"/>
          </w:r>
          <w:r>
            <w:rPr>
              <w:rFonts w:hint="default"/>
              <w:bCs/>
              <w:sz w:val="21"/>
              <w:szCs w:val="21"/>
              <w:lang w:val="en-US" w:eastAsia="zh-CN"/>
            </w:rPr>
            <w:t xml:space="preserve">1. </w:t>
          </w:r>
          <w:r>
            <w:rPr>
              <w:rFonts w:hint="eastAsia"/>
              <w:bCs/>
              <w:sz w:val="21"/>
              <w:szCs w:val="21"/>
              <w:lang w:val="en-US" w:eastAsia="zh-CN"/>
            </w:rPr>
            <w:t>前言</w:t>
          </w:r>
          <w:r>
            <w:rPr>
              <w:sz w:val="21"/>
              <w:szCs w:val="21"/>
            </w:rPr>
            <w:tab/>
          </w:r>
          <w:r>
            <w:rPr>
              <w:sz w:val="21"/>
              <w:szCs w:val="21"/>
            </w:rPr>
            <w:fldChar w:fldCharType="begin"/>
          </w:r>
          <w:r>
            <w:rPr>
              <w:sz w:val="21"/>
              <w:szCs w:val="21"/>
            </w:rPr>
            <w:instrText xml:space="preserve"> PAGEREF _Toc3894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_Toc6075 </w:instrText>
          </w:r>
          <w:r>
            <w:rPr>
              <w:sz w:val="21"/>
              <w:szCs w:val="21"/>
            </w:rPr>
            <w:fldChar w:fldCharType="separate"/>
          </w:r>
          <w:r>
            <w:rPr>
              <w:rFonts w:hint="default"/>
              <w:bCs/>
              <w:sz w:val="21"/>
              <w:szCs w:val="21"/>
              <w:lang w:val="en-US" w:eastAsia="zh-CN"/>
            </w:rPr>
            <w:t xml:space="preserve">2. </w:t>
          </w:r>
          <w:r>
            <w:rPr>
              <w:rFonts w:hint="eastAsia"/>
              <w:bCs/>
              <w:sz w:val="21"/>
              <w:szCs w:val="21"/>
              <w:lang w:val="en-US" w:eastAsia="zh-CN"/>
            </w:rPr>
            <w:t>编制依据</w:t>
          </w:r>
          <w:r>
            <w:rPr>
              <w:sz w:val="21"/>
              <w:szCs w:val="21"/>
            </w:rPr>
            <w:tab/>
          </w:r>
          <w:r>
            <w:rPr>
              <w:sz w:val="21"/>
              <w:szCs w:val="21"/>
            </w:rPr>
            <w:fldChar w:fldCharType="begin"/>
          </w:r>
          <w:r>
            <w:rPr>
              <w:sz w:val="21"/>
              <w:szCs w:val="21"/>
            </w:rPr>
            <w:instrText xml:space="preserve"> PAGEREF _Toc6075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_Toc31234 </w:instrText>
          </w:r>
          <w:r>
            <w:rPr>
              <w:sz w:val="21"/>
              <w:szCs w:val="21"/>
            </w:rPr>
            <w:fldChar w:fldCharType="separate"/>
          </w:r>
          <w:r>
            <w:rPr>
              <w:rFonts w:hint="default"/>
              <w:bCs/>
              <w:sz w:val="21"/>
              <w:szCs w:val="21"/>
              <w:lang w:val="en-US" w:eastAsia="zh-CN"/>
            </w:rPr>
            <w:t xml:space="preserve">3. </w:t>
          </w:r>
          <w:r>
            <w:rPr>
              <w:rFonts w:hint="eastAsia"/>
              <w:bCs/>
              <w:sz w:val="21"/>
              <w:szCs w:val="21"/>
              <w:lang w:val="en-US" w:eastAsia="zh-CN"/>
            </w:rPr>
            <w:t>建设项目工程概况</w:t>
          </w:r>
          <w:r>
            <w:rPr>
              <w:sz w:val="21"/>
              <w:szCs w:val="21"/>
            </w:rPr>
            <w:tab/>
          </w:r>
          <w:r>
            <w:rPr>
              <w:sz w:val="21"/>
              <w:szCs w:val="21"/>
            </w:rPr>
            <w:fldChar w:fldCharType="begin"/>
          </w:r>
          <w:r>
            <w:rPr>
              <w:sz w:val="21"/>
              <w:szCs w:val="21"/>
            </w:rPr>
            <w:instrText xml:space="preserve"> PAGEREF _Toc31234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_Toc216 </w:instrText>
          </w:r>
          <w:r>
            <w:rPr>
              <w:sz w:val="21"/>
              <w:szCs w:val="21"/>
            </w:rPr>
            <w:fldChar w:fldCharType="separate"/>
          </w:r>
          <w:r>
            <w:rPr>
              <w:rFonts w:hint="default"/>
              <w:bCs/>
              <w:sz w:val="21"/>
              <w:szCs w:val="21"/>
              <w:lang w:val="en-US" w:eastAsia="zh-CN"/>
            </w:rPr>
            <w:t xml:space="preserve">3.1 </w:t>
          </w:r>
          <w:r>
            <w:rPr>
              <w:rFonts w:hint="eastAsia"/>
              <w:bCs/>
              <w:sz w:val="21"/>
              <w:szCs w:val="21"/>
              <w:lang w:val="en-US" w:eastAsia="zh-CN"/>
            </w:rPr>
            <w:t>工程基础情况</w:t>
          </w:r>
          <w:r>
            <w:rPr>
              <w:sz w:val="21"/>
              <w:szCs w:val="21"/>
            </w:rPr>
            <w:tab/>
          </w:r>
          <w:r>
            <w:rPr>
              <w:sz w:val="21"/>
              <w:szCs w:val="21"/>
            </w:rPr>
            <w:fldChar w:fldCharType="begin"/>
          </w:r>
          <w:r>
            <w:rPr>
              <w:sz w:val="21"/>
              <w:szCs w:val="21"/>
            </w:rPr>
            <w:instrText xml:space="preserve"> PAGEREF _Toc216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_Toc16321 </w:instrText>
          </w:r>
          <w:r>
            <w:rPr>
              <w:sz w:val="21"/>
              <w:szCs w:val="21"/>
            </w:rPr>
            <w:fldChar w:fldCharType="separate"/>
          </w:r>
          <w:r>
            <w:rPr>
              <w:rFonts w:hint="default"/>
              <w:bCs/>
              <w:sz w:val="21"/>
              <w:szCs w:val="21"/>
              <w:lang w:val="en-US" w:eastAsia="zh-CN"/>
            </w:rPr>
            <w:t xml:space="preserve">3.2 </w:t>
          </w:r>
          <w:r>
            <w:rPr>
              <w:rFonts w:hint="eastAsia"/>
              <w:bCs/>
              <w:sz w:val="21"/>
              <w:szCs w:val="21"/>
              <w:lang w:val="en-US" w:eastAsia="zh-CN"/>
            </w:rPr>
            <w:t>生产工艺简介</w:t>
          </w:r>
          <w:r>
            <w:rPr>
              <w:sz w:val="21"/>
              <w:szCs w:val="21"/>
            </w:rPr>
            <w:tab/>
          </w:r>
          <w:r>
            <w:rPr>
              <w:sz w:val="21"/>
              <w:szCs w:val="21"/>
            </w:rPr>
            <w:fldChar w:fldCharType="begin"/>
          </w:r>
          <w:r>
            <w:rPr>
              <w:sz w:val="21"/>
              <w:szCs w:val="21"/>
            </w:rPr>
            <w:instrText xml:space="preserve"> PAGEREF _Toc16321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_Toc13175 </w:instrText>
          </w:r>
          <w:r>
            <w:rPr>
              <w:sz w:val="21"/>
              <w:szCs w:val="21"/>
            </w:rPr>
            <w:fldChar w:fldCharType="separate"/>
          </w:r>
          <w:r>
            <w:rPr>
              <w:rFonts w:hint="default"/>
              <w:bCs/>
              <w:sz w:val="21"/>
              <w:szCs w:val="21"/>
              <w:lang w:val="en-US" w:eastAsia="zh-CN"/>
            </w:rPr>
            <w:t xml:space="preserve">3.3 </w:t>
          </w:r>
          <w:r>
            <w:rPr>
              <w:rFonts w:hint="eastAsia"/>
              <w:bCs/>
              <w:sz w:val="21"/>
              <w:szCs w:val="21"/>
              <w:lang w:val="en-US" w:eastAsia="zh-CN"/>
            </w:rPr>
            <w:t>主要污染物及其排放情况</w:t>
          </w:r>
          <w:r>
            <w:rPr>
              <w:sz w:val="21"/>
              <w:szCs w:val="21"/>
            </w:rPr>
            <w:tab/>
          </w:r>
          <w:r>
            <w:rPr>
              <w:sz w:val="21"/>
              <w:szCs w:val="21"/>
            </w:rPr>
            <w:fldChar w:fldCharType="begin"/>
          </w:r>
          <w:r>
            <w:rPr>
              <w:sz w:val="21"/>
              <w:szCs w:val="21"/>
            </w:rPr>
            <w:instrText xml:space="preserve"> PAGEREF _Toc13175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7"/>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_Toc1784 </w:instrText>
          </w:r>
          <w:r>
            <w:rPr>
              <w:sz w:val="21"/>
              <w:szCs w:val="21"/>
            </w:rPr>
            <w:fldChar w:fldCharType="separate"/>
          </w:r>
          <w:r>
            <w:rPr>
              <w:rFonts w:hint="eastAsia"/>
              <w:bCs/>
              <w:sz w:val="21"/>
              <w:szCs w:val="21"/>
              <w:lang w:val="en-US" w:eastAsia="zh-CN"/>
            </w:rPr>
            <w:t>3.3.1大气污染源</w:t>
          </w:r>
          <w:r>
            <w:rPr>
              <w:sz w:val="21"/>
              <w:szCs w:val="21"/>
            </w:rPr>
            <w:tab/>
          </w:r>
          <w:r>
            <w:rPr>
              <w:sz w:val="21"/>
              <w:szCs w:val="21"/>
            </w:rPr>
            <w:fldChar w:fldCharType="begin"/>
          </w:r>
          <w:r>
            <w:rPr>
              <w:sz w:val="21"/>
              <w:szCs w:val="21"/>
            </w:rPr>
            <w:instrText xml:space="preserve"> PAGEREF _Toc1784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7"/>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_Toc30207 </w:instrText>
          </w:r>
          <w:r>
            <w:rPr>
              <w:sz w:val="21"/>
              <w:szCs w:val="21"/>
            </w:rPr>
            <w:fldChar w:fldCharType="separate"/>
          </w:r>
          <w:r>
            <w:rPr>
              <w:rFonts w:hint="eastAsia"/>
              <w:bCs/>
              <w:sz w:val="21"/>
              <w:szCs w:val="21"/>
              <w:lang w:val="en-US" w:eastAsia="zh-CN"/>
            </w:rPr>
            <w:t>3.3.2噪声污染源</w:t>
          </w:r>
          <w:r>
            <w:rPr>
              <w:sz w:val="21"/>
              <w:szCs w:val="21"/>
            </w:rPr>
            <w:tab/>
          </w:r>
          <w:r>
            <w:rPr>
              <w:sz w:val="21"/>
              <w:szCs w:val="21"/>
            </w:rPr>
            <w:fldChar w:fldCharType="begin"/>
          </w:r>
          <w:r>
            <w:rPr>
              <w:sz w:val="21"/>
              <w:szCs w:val="21"/>
            </w:rPr>
            <w:instrText xml:space="preserve"> PAGEREF _Toc30207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7"/>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_Toc28717 </w:instrText>
          </w:r>
          <w:r>
            <w:rPr>
              <w:sz w:val="21"/>
              <w:szCs w:val="21"/>
            </w:rPr>
            <w:fldChar w:fldCharType="separate"/>
          </w:r>
          <w:r>
            <w:rPr>
              <w:rFonts w:hint="eastAsia" w:asciiTheme="minorHAnsi" w:hAnsiTheme="minorHAnsi" w:eastAsiaTheme="minorEastAsia" w:cstheme="minorBidi"/>
              <w:bCs/>
              <w:kern w:val="2"/>
              <w:sz w:val="21"/>
              <w:szCs w:val="21"/>
              <w:lang w:val="en-US" w:eastAsia="zh-CN" w:bidi="ar-SA"/>
            </w:rPr>
            <w:t>3.3.</w:t>
          </w:r>
          <w:r>
            <w:rPr>
              <w:rFonts w:hint="eastAsia" w:cstheme="minorBidi"/>
              <w:bCs/>
              <w:kern w:val="2"/>
              <w:sz w:val="21"/>
              <w:szCs w:val="21"/>
              <w:lang w:val="en-US" w:eastAsia="zh-CN" w:bidi="ar-SA"/>
            </w:rPr>
            <w:t>3</w:t>
          </w:r>
          <w:r>
            <w:rPr>
              <w:rFonts w:hint="eastAsia" w:asciiTheme="minorHAnsi" w:hAnsiTheme="minorHAnsi" w:eastAsiaTheme="minorEastAsia" w:cstheme="minorBidi"/>
              <w:bCs/>
              <w:kern w:val="2"/>
              <w:sz w:val="21"/>
              <w:szCs w:val="21"/>
              <w:lang w:val="en-US" w:eastAsia="zh-CN" w:bidi="ar-SA"/>
            </w:rPr>
            <w:t>固体废弃物污染源</w:t>
          </w:r>
          <w:r>
            <w:rPr>
              <w:sz w:val="21"/>
              <w:szCs w:val="21"/>
            </w:rPr>
            <w:tab/>
          </w:r>
          <w:r>
            <w:rPr>
              <w:sz w:val="21"/>
              <w:szCs w:val="21"/>
            </w:rPr>
            <w:fldChar w:fldCharType="begin"/>
          </w:r>
          <w:r>
            <w:rPr>
              <w:sz w:val="21"/>
              <w:szCs w:val="21"/>
            </w:rPr>
            <w:instrText xml:space="preserve"> PAGEREF _Toc28717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_Toc11966 </w:instrText>
          </w:r>
          <w:r>
            <w:rPr>
              <w:sz w:val="21"/>
              <w:szCs w:val="21"/>
            </w:rPr>
            <w:fldChar w:fldCharType="separate"/>
          </w:r>
          <w:r>
            <w:rPr>
              <w:rFonts w:hint="default"/>
              <w:bCs/>
              <w:sz w:val="21"/>
              <w:szCs w:val="21"/>
              <w:lang w:val="en-US" w:eastAsia="zh-CN"/>
            </w:rPr>
            <w:t xml:space="preserve">4. </w:t>
          </w:r>
          <w:r>
            <w:rPr>
              <w:rFonts w:hint="eastAsia"/>
              <w:bCs/>
              <w:sz w:val="21"/>
              <w:szCs w:val="21"/>
              <w:lang w:val="en-US" w:eastAsia="zh-CN"/>
            </w:rPr>
            <w:t>验收执行标准</w:t>
          </w:r>
          <w:r>
            <w:rPr>
              <w:sz w:val="21"/>
              <w:szCs w:val="21"/>
            </w:rPr>
            <w:tab/>
          </w:r>
          <w:r>
            <w:rPr>
              <w:sz w:val="21"/>
              <w:szCs w:val="21"/>
            </w:rPr>
            <w:fldChar w:fldCharType="begin"/>
          </w:r>
          <w:r>
            <w:rPr>
              <w:sz w:val="21"/>
              <w:szCs w:val="21"/>
            </w:rPr>
            <w:instrText xml:space="preserve"> PAGEREF _Toc11966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_Toc31468 </w:instrText>
          </w:r>
          <w:r>
            <w:rPr>
              <w:sz w:val="21"/>
              <w:szCs w:val="21"/>
            </w:rPr>
            <w:fldChar w:fldCharType="separate"/>
          </w:r>
          <w:r>
            <w:rPr>
              <w:rFonts w:hint="default"/>
              <w:bCs/>
              <w:sz w:val="21"/>
              <w:szCs w:val="21"/>
              <w:lang w:val="en-US" w:eastAsia="zh-CN"/>
            </w:rPr>
            <w:t xml:space="preserve">5. </w:t>
          </w:r>
          <w:r>
            <w:rPr>
              <w:rFonts w:hint="eastAsia"/>
              <w:bCs/>
              <w:sz w:val="21"/>
              <w:szCs w:val="21"/>
              <w:lang w:val="en-US" w:eastAsia="zh-CN"/>
            </w:rPr>
            <w:t>验收监测内容</w:t>
          </w:r>
          <w:r>
            <w:rPr>
              <w:sz w:val="21"/>
              <w:szCs w:val="21"/>
            </w:rPr>
            <w:tab/>
          </w:r>
          <w:r>
            <w:rPr>
              <w:sz w:val="21"/>
              <w:szCs w:val="21"/>
            </w:rPr>
            <w:fldChar w:fldCharType="begin"/>
          </w:r>
          <w:r>
            <w:rPr>
              <w:sz w:val="21"/>
              <w:szCs w:val="21"/>
            </w:rPr>
            <w:instrText xml:space="preserve"> PAGEREF _Toc31468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_Toc4398 </w:instrText>
          </w:r>
          <w:r>
            <w:rPr>
              <w:sz w:val="21"/>
              <w:szCs w:val="21"/>
            </w:rPr>
            <w:fldChar w:fldCharType="separate"/>
          </w:r>
          <w:r>
            <w:rPr>
              <w:rFonts w:hint="eastAsia"/>
              <w:bCs/>
              <w:sz w:val="21"/>
              <w:szCs w:val="21"/>
              <w:lang w:val="en-US" w:eastAsia="zh-CN"/>
            </w:rPr>
            <w:t>5.1 验收项目、监测点位、因子及频次</w:t>
          </w:r>
          <w:r>
            <w:rPr>
              <w:sz w:val="21"/>
              <w:szCs w:val="21"/>
            </w:rPr>
            <w:tab/>
          </w:r>
          <w:r>
            <w:rPr>
              <w:sz w:val="21"/>
              <w:szCs w:val="21"/>
            </w:rPr>
            <w:fldChar w:fldCharType="begin"/>
          </w:r>
          <w:r>
            <w:rPr>
              <w:sz w:val="21"/>
              <w:szCs w:val="21"/>
            </w:rPr>
            <w:instrText xml:space="preserve"> PAGEREF _Toc4398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_Toc26297 </w:instrText>
          </w:r>
          <w:r>
            <w:rPr>
              <w:sz w:val="21"/>
              <w:szCs w:val="21"/>
            </w:rPr>
            <w:fldChar w:fldCharType="separate"/>
          </w:r>
          <w:r>
            <w:rPr>
              <w:rFonts w:hint="eastAsia"/>
              <w:bCs/>
              <w:sz w:val="21"/>
              <w:szCs w:val="21"/>
              <w:lang w:val="en-US" w:eastAsia="zh-CN"/>
            </w:rPr>
            <w:t>5.2 监测分析方法</w:t>
          </w:r>
          <w:r>
            <w:rPr>
              <w:sz w:val="21"/>
              <w:szCs w:val="21"/>
            </w:rPr>
            <w:tab/>
          </w:r>
          <w:r>
            <w:rPr>
              <w:sz w:val="21"/>
              <w:szCs w:val="21"/>
            </w:rPr>
            <w:fldChar w:fldCharType="begin"/>
          </w:r>
          <w:r>
            <w:rPr>
              <w:sz w:val="21"/>
              <w:szCs w:val="21"/>
            </w:rPr>
            <w:instrText xml:space="preserve"> PAGEREF _Toc26297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_Toc17174 </w:instrText>
          </w:r>
          <w:r>
            <w:rPr>
              <w:sz w:val="21"/>
              <w:szCs w:val="21"/>
            </w:rPr>
            <w:fldChar w:fldCharType="separate"/>
          </w:r>
          <w:r>
            <w:rPr>
              <w:rFonts w:hint="eastAsia"/>
              <w:bCs/>
              <w:sz w:val="21"/>
              <w:szCs w:val="21"/>
              <w:lang w:val="en-US" w:eastAsia="zh-CN"/>
            </w:rPr>
            <w:t>5.2.1样品分析方法</w:t>
          </w:r>
          <w:r>
            <w:rPr>
              <w:sz w:val="21"/>
              <w:szCs w:val="21"/>
            </w:rPr>
            <w:tab/>
          </w:r>
          <w:r>
            <w:rPr>
              <w:sz w:val="21"/>
              <w:szCs w:val="21"/>
            </w:rPr>
            <w:fldChar w:fldCharType="begin"/>
          </w:r>
          <w:r>
            <w:rPr>
              <w:sz w:val="21"/>
              <w:szCs w:val="21"/>
            </w:rPr>
            <w:instrText xml:space="preserve"> PAGEREF _Toc17174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_Toc25908 </w:instrText>
          </w:r>
          <w:r>
            <w:rPr>
              <w:sz w:val="21"/>
              <w:szCs w:val="21"/>
            </w:rPr>
            <w:fldChar w:fldCharType="separate"/>
          </w:r>
          <w:r>
            <w:rPr>
              <w:rFonts w:hint="eastAsia"/>
              <w:bCs/>
              <w:sz w:val="21"/>
              <w:szCs w:val="21"/>
              <w:lang w:val="en-US" w:eastAsia="zh-CN"/>
            </w:rPr>
            <w:t>5.2.2验收监测的质量控制措施</w:t>
          </w:r>
          <w:r>
            <w:rPr>
              <w:sz w:val="21"/>
              <w:szCs w:val="21"/>
            </w:rPr>
            <w:tab/>
          </w:r>
          <w:r>
            <w:rPr>
              <w:sz w:val="21"/>
              <w:szCs w:val="21"/>
            </w:rPr>
            <w:fldChar w:fldCharType="begin"/>
          </w:r>
          <w:r>
            <w:rPr>
              <w:sz w:val="21"/>
              <w:szCs w:val="21"/>
            </w:rPr>
            <w:instrText xml:space="preserve"> PAGEREF _Toc25908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_Toc11944 </w:instrText>
          </w:r>
          <w:r>
            <w:rPr>
              <w:sz w:val="21"/>
              <w:szCs w:val="21"/>
            </w:rPr>
            <w:fldChar w:fldCharType="separate"/>
          </w:r>
          <w:r>
            <w:rPr>
              <w:rFonts w:hint="default"/>
              <w:bCs/>
              <w:sz w:val="21"/>
              <w:szCs w:val="21"/>
              <w:lang w:val="en-US" w:eastAsia="zh-CN"/>
            </w:rPr>
            <w:t xml:space="preserve">6. </w:t>
          </w:r>
          <w:r>
            <w:rPr>
              <w:rFonts w:hint="eastAsia"/>
              <w:bCs/>
              <w:sz w:val="21"/>
              <w:szCs w:val="21"/>
              <w:lang w:val="en-US" w:eastAsia="zh-CN"/>
            </w:rPr>
            <w:t>环境管理检查及应急措施专章</w:t>
          </w:r>
          <w:r>
            <w:rPr>
              <w:sz w:val="21"/>
              <w:szCs w:val="21"/>
            </w:rPr>
            <w:tab/>
          </w:r>
          <w:r>
            <w:rPr>
              <w:sz w:val="21"/>
              <w:szCs w:val="21"/>
            </w:rPr>
            <w:fldChar w:fldCharType="begin"/>
          </w:r>
          <w:r>
            <w:rPr>
              <w:sz w:val="21"/>
              <w:szCs w:val="21"/>
            </w:rPr>
            <w:instrText xml:space="preserve"> PAGEREF _Toc11944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1"/>
              <w:szCs w:val="21"/>
            </w:rPr>
          </w:pPr>
          <w:r>
            <w:rPr>
              <w:sz w:val="21"/>
              <w:szCs w:val="21"/>
            </w:rPr>
            <w:fldChar w:fldCharType="begin"/>
          </w:r>
          <w:r>
            <w:rPr>
              <w:sz w:val="21"/>
              <w:szCs w:val="21"/>
            </w:rPr>
            <w:instrText xml:space="preserve"> HYPERLINK \l _Toc663 </w:instrText>
          </w:r>
          <w:r>
            <w:rPr>
              <w:sz w:val="21"/>
              <w:szCs w:val="21"/>
            </w:rPr>
            <w:fldChar w:fldCharType="separate"/>
          </w:r>
          <w:r>
            <w:rPr>
              <w:rFonts w:hint="default"/>
              <w:bCs/>
              <w:sz w:val="21"/>
              <w:szCs w:val="21"/>
              <w:lang w:val="en-US" w:eastAsia="zh-CN"/>
            </w:rPr>
            <w:t xml:space="preserve">7. </w:t>
          </w:r>
          <w:r>
            <w:rPr>
              <w:rFonts w:hint="eastAsia"/>
              <w:bCs/>
              <w:sz w:val="21"/>
              <w:szCs w:val="21"/>
              <w:lang w:val="en-US" w:eastAsia="zh-CN"/>
            </w:rPr>
            <w:t>验收监测经费概算</w:t>
          </w:r>
          <w:r>
            <w:rPr>
              <w:sz w:val="21"/>
              <w:szCs w:val="21"/>
            </w:rPr>
            <w:tab/>
          </w:r>
          <w:r>
            <w:rPr>
              <w:sz w:val="21"/>
              <w:szCs w:val="21"/>
            </w:rPr>
            <w:fldChar w:fldCharType="begin"/>
          </w:r>
          <w:r>
            <w:rPr>
              <w:sz w:val="21"/>
              <w:szCs w:val="21"/>
            </w:rPr>
            <w:instrText xml:space="preserve"> PAGEREF _Toc663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pPr>
          <w:r>
            <w:rPr>
              <w:sz w:val="21"/>
              <w:szCs w:val="21"/>
            </w:rPr>
            <w:fldChar w:fldCharType="begin"/>
          </w:r>
          <w:r>
            <w:rPr>
              <w:sz w:val="21"/>
              <w:szCs w:val="21"/>
            </w:rPr>
            <w:instrText xml:space="preserve"> HYPERLINK \l _Toc30424 </w:instrText>
          </w:r>
          <w:r>
            <w:rPr>
              <w:sz w:val="21"/>
              <w:szCs w:val="21"/>
            </w:rPr>
            <w:fldChar w:fldCharType="separate"/>
          </w:r>
          <w:r>
            <w:rPr>
              <w:rFonts w:hint="default"/>
              <w:bCs/>
              <w:sz w:val="21"/>
              <w:szCs w:val="21"/>
              <w:lang w:val="en-US" w:eastAsia="zh-CN"/>
            </w:rPr>
            <w:t xml:space="preserve">8. </w:t>
          </w:r>
          <w:r>
            <w:rPr>
              <w:rFonts w:hint="eastAsia"/>
              <w:bCs/>
              <w:sz w:val="21"/>
              <w:szCs w:val="21"/>
              <w:lang w:val="en-US" w:eastAsia="zh-CN"/>
            </w:rPr>
            <w:t>监测时间安排</w:t>
          </w:r>
          <w:r>
            <w:rPr>
              <w:sz w:val="21"/>
              <w:szCs w:val="21"/>
            </w:rPr>
            <w:tab/>
          </w:r>
          <w:r>
            <w:rPr>
              <w:sz w:val="21"/>
              <w:szCs w:val="21"/>
            </w:rPr>
            <w:fldChar w:fldCharType="begin"/>
          </w:r>
          <w:r>
            <w:rPr>
              <w:sz w:val="21"/>
              <w:szCs w:val="21"/>
            </w:rPr>
            <w:instrText xml:space="preserve"> PAGEREF _Toc30424 </w:instrText>
          </w:r>
          <w:r>
            <w:rPr>
              <w:sz w:val="21"/>
              <w:szCs w:val="21"/>
            </w:rPr>
            <w:fldChar w:fldCharType="separate"/>
          </w:r>
          <w:r>
            <w:rPr>
              <w:sz w:val="21"/>
              <w:szCs w:val="21"/>
            </w:rPr>
            <w:t>10</w:t>
          </w:r>
          <w:r>
            <w:rPr>
              <w:sz w:val="21"/>
              <w:szCs w:val="21"/>
            </w:rPr>
            <w:fldChar w:fldCharType="end"/>
          </w:r>
          <w:r>
            <w:rPr>
              <w:sz w:val="21"/>
              <w:szCs w:val="21"/>
            </w:rPr>
            <w:fldChar w:fldCharType="end"/>
          </w:r>
        </w:p>
        <w:p>
          <w: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Chars="0"/>
        <w:jc w:val="both"/>
        <w:textAlignment w:val="auto"/>
        <w:outlineLvl w:val="0"/>
        <w:rPr>
          <w:rFonts w:hint="default"/>
          <w:b/>
          <w:bCs/>
          <w:sz w:val="32"/>
          <w:szCs w:val="32"/>
          <w:lang w:val="en-US" w:eastAsia="zh-CN"/>
        </w:rPr>
      </w:pPr>
      <w:bookmarkStart w:id="0" w:name="_Toc3894"/>
    </w:p>
    <w:p>
      <w:pPr>
        <w:pStyle w:val="13"/>
        <w:rPr>
          <w:rFonts w:hint="default"/>
          <w:b/>
          <w:bCs/>
          <w:sz w:val="32"/>
          <w:szCs w:val="32"/>
          <w:lang w:val="en-US" w:eastAsia="zh-CN"/>
        </w:rPr>
      </w:pPr>
    </w:p>
    <w:p>
      <w:pPr>
        <w:pStyle w:val="13"/>
        <w:rPr>
          <w:rFonts w:hint="default"/>
          <w:b/>
          <w:bCs/>
          <w:sz w:val="32"/>
          <w:szCs w:val="32"/>
          <w:lang w:val="en-US" w:eastAsia="zh-CN"/>
        </w:rPr>
      </w:pPr>
    </w:p>
    <w:p>
      <w:pPr>
        <w:pStyle w:val="13"/>
        <w:rPr>
          <w:rFonts w:hint="default"/>
          <w:b/>
          <w:bCs/>
          <w:sz w:val="32"/>
          <w:szCs w:val="32"/>
          <w:lang w:val="en-US" w:eastAsia="zh-CN"/>
        </w:rPr>
      </w:pPr>
    </w:p>
    <w:p>
      <w:pPr>
        <w:pStyle w:val="13"/>
        <w:rPr>
          <w:rFonts w:hint="default"/>
          <w:b/>
          <w:bCs/>
          <w:sz w:val="32"/>
          <w:szCs w:val="32"/>
          <w:lang w:val="en-US" w:eastAsia="zh-CN"/>
        </w:rPr>
      </w:pPr>
    </w:p>
    <w:p>
      <w:pPr>
        <w:pStyle w:val="13"/>
        <w:rPr>
          <w:rFonts w:hint="default"/>
          <w:b/>
          <w:bCs/>
          <w:sz w:val="32"/>
          <w:szCs w:val="32"/>
          <w:lang w:val="en-US" w:eastAsia="zh-CN"/>
        </w:rPr>
      </w:pPr>
    </w:p>
    <w:p>
      <w:pPr>
        <w:pStyle w:val="13"/>
        <w:rPr>
          <w:rFonts w:hint="default"/>
          <w:b/>
          <w:bCs/>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sectPr>
          <w:head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pPr>
      <w:r>
        <w:rPr>
          <w:rFonts w:hint="eastAsia"/>
          <w:b/>
          <w:bCs/>
          <w:sz w:val="32"/>
          <w:szCs w:val="32"/>
          <w:lang w:val="en-US" w:eastAsia="zh-CN"/>
        </w:rPr>
        <w:t>前言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东莞市源昌模具科技有限公司</w:t>
      </w:r>
      <w:r>
        <w:rPr>
          <w:rFonts w:hint="eastAsia" w:asciiTheme="minorEastAsia" w:hAnsiTheme="minorEastAsia" w:eastAsiaTheme="minorEastAsia" w:cstheme="minorEastAsia"/>
          <w:b w:val="0"/>
          <w:bCs w:val="0"/>
          <w:sz w:val="21"/>
          <w:szCs w:val="21"/>
          <w:highlight w:val="none"/>
          <w:lang w:val="en-US" w:eastAsia="zh-CN"/>
        </w:rPr>
        <w:t>位于</w:t>
      </w:r>
      <w:r>
        <w:rPr>
          <w:rFonts w:hint="eastAsia" w:asciiTheme="minorEastAsia" w:hAnsiTheme="minorEastAsia" w:eastAsiaTheme="minorEastAsia" w:cstheme="minorEastAsia"/>
          <w:b w:val="0"/>
          <w:bCs w:val="0"/>
          <w:sz w:val="21"/>
          <w:szCs w:val="21"/>
          <w:highlight w:val="none"/>
        </w:rPr>
        <w:t>东莞市沙田镇稔洲村永茂村民小组1号</w:t>
      </w:r>
      <w:r>
        <w:rPr>
          <w:rFonts w:hint="eastAsia" w:asciiTheme="minorEastAsia" w:hAnsiTheme="minorEastAsia" w:eastAsiaTheme="minorEastAsia" w:cstheme="minorEastAsia"/>
          <w:b w:val="0"/>
          <w:bCs w:val="0"/>
          <w:sz w:val="21"/>
          <w:szCs w:val="21"/>
          <w:highlight w:val="none"/>
          <w:lang w:val="en-US" w:eastAsia="zh-CN"/>
        </w:rPr>
        <w:t>（项目所在中心坐标：</w:t>
      </w:r>
      <w:r>
        <w:rPr>
          <w:rFonts w:hint="eastAsia" w:asciiTheme="minorEastAsia" w:hAnsiTheme="minorEastAsia" w:eastAsiaTheme="minorEastAsia" w:cstheme="minorEastAsia"/>
          <w:b w:val="0"/>
          <w:bCs w:val="0"/>
          <w:sz w:val="21"/>
          <w:szCs w:val="21"/>
          <w:highlight w:val="none"/>
        </w:rPr>
        <w:t>北纬 22°50'33.94"；东经113°37'37.47"</w:t>
      </w:r>
      <w:r>
        <w:rPr>
          <w:rFonts w:hint="eastAsia" w:asciiTheme="minorEastAsia" w:hAnsiTheme="minorEastAsia" w:eastAsiaTheme="minorEastAsia" w:cstheme="minorEastAsia"/>
          <w:b w:val="0"/>
          <w:bCs w:val="0"/>
          <w:sz w:val="21"/>
          <w:szCs w:val="21"/>
          <w:highlight w:val="none"/>
          <w:lang w:val="en-US" w:eastAsia="zh-CN"/>
        </w:rPr>
        <w:t>），属于</w:t>
      </w:r>
      <w:r>
        <w:rPr>
          <w:rFonts w:hint="eastAsia" w:asciiTheme="minorEastAsia" w:hAnsiTheme="minorEastAsia" w:eastAsiaTheme="minorEastAsia" w:cstheme="minorEastAsia"/>
          <w:b w:val="0"/>
          <w:bCs w:val="0"/>
          <w:color w:val="auto"/>
          <w:sz w:val="21"/>
          <w:szCs w:val="21"/>
          <w:highlight w:val="none"/>
          <w:lang w:val="en-US" w:eastAsia="zh-CN"/>
        </w:rPr>
        <w:t>新建</w:t>
      </w:r>
      <w:r>
        <w:rPr>
          <w:rFonts w:hint="eastAsia" w:asciiTheme="minorEastAsia" w:hAnsiTheme="minorEastAsia" w:eastAsiaTheme="minorEastAsia" w:cstheme="minorEastAsia"/>
          <w:b w:val="0"/>
          <w:bCs w:val="0"/>
          <w:sz w:val="21"/>
          <w:szCs w:val="21"/>
          <w:highlight w:val="none"/>
          <w:lang w:val="en-US" w:eastAsia="zh-CN"/>
        </w:rPr>
        <w:t>项目。项目总投资100万元，其中环保投资20万元，占地面积4100平方米，建筑面积5500平方米，项目主要</w:t>
      </w:r>
      <w:r>
        <w:rPr>
          <w:rFonts w:hint="eastAsia" w:asciiTheme="minorEastAsia" w:hAnsiTheme="minorEastAsia" w:eastAsiaTheme="minorEastAsia" w:cstheme="minorEastAsia"/>
          <w:b w:val="0"/>
          <w:bCs w:val="0"/>
          <w:sz w:val="21"/>
          <w:szCs w:val="21"/>
          <w:highlight w:val="none"/>
        </w:rPr>
        <w:t>加工生产塑胶配件186万套/年、五金配件18吨/年</w:t>
      </w:r>
      <w:r>
        <w:rPr>
          <w:rFonts w:hint="eastAsia" w:asciiTheme="minorEastAsia" w:hAnsiTheme="minorEastAsia" w:eastAsiaTheme="minorEastAsia" w:cstheme="minorEastAsia"/>
          <w:b w:val="0"/>
          <w:bCs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rPr>
        <w:t>东莞市源昌模具科技有限公司</w:t>
      </w:r>
      <w:r>
        <w:rPr>
          <w:rFonts w:hint="eastAsia" w:asciiTheme="minorEastAsia" w:hAnsiTheme="minorEastAsia" w:eastAsiaTheme="minorEastAsia" w:cstheme="minorEastAsia"/>
          <w:b w:val="0"/>
          <w:bCs w:val="0"/>
          <w:sz w:val="21"/>
          <w:szCs w:val="21"/>
          <w:highlight w:val="none"/>
          <w:lang w:val="en-US" w:eastAsia="zh-CN"/>
        </w:rPr>
        <w:t>建设项目环境影响报告表》由</w:t>
      </w:r>
      <w:r>
        <w:rPr>
          <w:rFonts w:hint="eastAsia" w:asciiTheme="minorEastAsia" w:hAnsiTheme="minorEastAsia" w:eastAsiaTheme="minorEastAsia" w:cstheme="minorEastAsia"/>
          <w:b w:val="0"/>
          <w:bCs w:val="0"/>
          <w:sz w:val="21"/>
          <w:szCs w:val="21"/>
          <w:highlight w:val="none"/>
        </w:rPr>
        <w:t>广西圣川环保工程有限公司</w:t>
      </w:r>
      <w:r>
        <w:rPr>
          <w:rFonts w:hint="eastAsia" w:asciiTheme="minorEastAsia" w:hAnsiTheme="minorEastAsia" w:eastAsiaTheme="minorEastAsia" w:cstheme="minorEastAsia"/>
          <w:b w:val="0"/>
          <w:bCs w:val="0"/>
          <w:sz w:val="21"/>
          <w:szCs w:val="21"/>
          <w:highlight w:val="none"/>
          <w:lang w:val="en-US" w:eastAsia="zh-CN"/>
        </w:rPr>
        <w:t>编制，并于2018年7月12日通过了东莞市生态环境局审批，批文号东环建【2018】4501号。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eastAsia="zh-CN"/>
        </w:rPr>
        <w:t>东</w:t>
      </w:r>
      <w:r>
        <w:rPr>
          <w:rFonts w:hint="eastAsia" w:asciiTheme="minorEastAsia" w:hAnsiTheme="minorEastAsia" w:eastAsiaTheme="minorEastAsia" w:cstheme="minorEastAsia"/>
          <w:b w:val="0"/>
          <w:bCs w:val="0"/>
          <w:sz w:val="21"/>
          <w:szCs w:val="21"/>
          <w:highlight w:val="none"/>
        </w:rPr>
        <w:t>莞市源昌模具科技有限公司</w:t>
      </w:r>
      <w:r>
        <w:rPr>
          <w:rFonts w:hint="eastAsia" w:asciiTheme="minorEastAsia" w:hAnsiTheme="minorEastAsia" w:eastAsiaTheme="minorEastAsia" w:cstheme="minorEastAsia"/>
          <w:b w:val="0"/>
          <w:bCs w:val="0"/>
          <w:sz w:val="21"/>
          <w:szCs w:val="21"/>
          <w:highlight w:val="none"/>
          <w:lang w:val="en-US" w:eastAsia="zh-CN"/>
        </w:rPr>
        <w:t>委托东莞市三谱检测技术有限公司对该项目进行竣工环境保护验收监测。2020年7月13日，东莞市三谱检测技术有限公司组织技术人员到现场进行勘察。</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pPr>
      <w:bookmarkStart w:id="1" w:name="_Toc6075"/>
      <w:r>
        <w:rPr>
          <w:rFonts w:hint="eastAsia"/>
          <w:b/>
          <w:bCs/>
          <w:sz w:val="32"/>
          <w:szCs w:val="32"/>
          <w:lang w:val="en-US" w:eastAsia="zh-CN"/>
        </w:rPr>
        <w:t>编制依据</w:t>
      </w:r>
      <w:bookmarkEnd w:id="1"/>
      <w:r>
        <w:rPr>
          <w:rFonts w:hint="eastAsia"/>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ascii="宋体" w:hAnsi="宋体" w:eastAsia="宋体" w:cs="宋体"/>
          <w:lang w:val="en-US" w:eastAsia="zh-CN"/>
        </w:rPr>
        <w:t xml:space="preserve">● </w:t>
      </w:r>
      <w:r>
        <w:rPr>
          <w:rFonts w:hint="eastAsia"/>
          <w:lang w:val="en-US" w:eastAsia="zh-CN"/>
        </w:rPr>
        <w:t>《中华人民共和国环境保护法》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color w:val="auto"/>
          <w:highlight w:val="none"/>
          <w:lang w:val="en-US" w:eastAsia="zh-CN"/>
        </w:rPr>
      </w:pPr>
      <w:r>
        <w:rPr>
          <w:rFonts w:hint="eastAsia" w:ascii="宋体" w:hAnsi="宋体" w:eastAsia="宋体" w:cs="宋体"/>
          <w:lang w:val="en-US" w:eastAsia="zh-CN"/>
        </w:rPr>
        <w:t xml:space="preserve">● </w:t>
      </w:r>
      <w:r>
        <w:rPr>
          <w:rFonts w:hint="eastAsia"/>
          <w:lang w:val="en-US" w:eastAsia="zh-CN"/>
        </w:rPr>
        <w:t>《</w:t>
      </w:r>
      <w:r>
        <w:rPr>
          <w:rFonts w:hint="eastAsia"/>
          <w:color w:val="auto"/>
          <w:highlight w:val="none"/>
          <w:lang w:val="en-US" w:eastAsia="zh-CN"/>
        </w:rPr>
        <w:t>建设项目环境保护管理条例》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color w:val="auto"/>
          <w:highlight w:val="none"/>
          <w:lang w:val="en-US" w:eastAsia="zh-CN"/>
        </w:rPr>
        <w:t>《建设项目竣工环境保护验收暂行办法》国环规环评[2017]4号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eastAsiaTheme="minorEastAsia"/>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color w:val="auto"/>
          <w:highlight w:val="none"/>
          <w:lang w:val="en-US" w:eastAsia="zh-CN"/>
        </w:rPr>
        <w:t>《建设项目竣工环境保护验收技术指南 污染影响类》公告2018第9号，2018-05-16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color w:val="auto"/>
          <w:highlight w:val="none"/>
          <w:lang w:val="en-US" w:eastAsia="zh-CN"/>
        </w:rPr>
        <w:t>《中华人民共和国固体废物污染环境防治法》（2016年11月7日修正版）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color w:val="auto"/>
          <w:highlight w:val="none"/>
          <w:lang w:val="en-US" w:eastAsia="zh-CN"/>
        </w:rPr>
        <w:t>《广东省建设项目环境保护管理条例》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40" w:leftChars="200" w:hanging="420" w:hangingChars="200"/>
        <w:jc w:val="both"/>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广西圣川环保工程有限公司</w:t>
      </w:r>
      <w:r>
        <w:rPr>
          <w:rFonts w:hint="eastAsia"/>
          <w:color w:val="auto"/>
          <w:highlight w:val="none"/>
          <w:lang w:val="en-US" w:eastAsia="zh-CN"/>
        </w:rPr>
        <w:t>，《东</w:t>
      </w:r>
      <w:r>
        <w:rPr>
          <w:rFonts w:hint="eastAsia" w:asciiTheme="minorEastAsia" w:hAnsiTheme="minorEastAsia" w:eastAsiaTheme="minorEastAsia" w:cstheme="minorEastAsia"/>
          <w:b w:val="0"/>
          <w:bCs w:val="0"/>
          <w:color w:val="auto"/>
          <w:sz w:val="21"/>
          <w:szCs w:val="21"/>
          <w:highlight w:val="none"/>
        </w:rPr>
        <w:t>莞市源昌模具科技有限公司</w:t>
      </w:r>
      <w:r>
        <w:rPr>
          <w:rFonts w:hint="eastAsia"/>
          <w:color w:val="auto"/>
          <w:highlight w:val="none"/>
          <w:lang w:val="en-US" w:eastAsia="zh-CN"/>
        </w:rPr>
        <w:t>建设项目环境影响报告表》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40" w:leftChars="200" w:hanging="420" w:hangingChars="200"/>
        <w:jc w:val="both"/>
        <w:textAlignment w:val="auto"/>
        <w:rPr>
          <w:rFonts w:hint="default"/>
          <w:color w:val="auto"/>
          <w:highlight w:val="none"/>
          <w:lang w:val="en-US" w:eastAsia="zh-CN"/>
        </w:rPr>
      </w:pPr>
      <w:r>
        <w:rPr>
          <w:rFonts w:hint="eastAsia" w:ascii="宋体" w:hAnsi="宋体" w:eastAsia="宋体" w:cs="宋体"/>
          <w:color w:val="auto"/>
          <w:highlight w:val="none"/>
          <w:lang w:val="en-US" w:eastAsia="zh-CN"/>
        </w:rPr>
        <w:t>●  东莞市生态环境局，关于《东</w:t>
      </w:r>
      <w:r>
        <w:rPr>
          <w:rFonts w:hint="eastAsia" w:asciiTheme="minorEastAsia" w:hAnsiTheme="minorEastAsia" w:eastAsiaTheme="minorEastAsia" w:cstheme="minorEastAsia"/>
          <w:b w:val="0"/>
          <w:bCs w:val="0"/>
          <w:color w:val="auto"/>
          <w:sz w:val="21"/>
          <w:szCs w:val="21"/>
          <w:highlight w:val="none"/>
        </w:rPr>
        <w:t>莞市源昌模具科技有限公司</w:t>
      </w:r>
      <w:r>
        <w:rPr>
          <w:rFonts w:hint="eastAsia" w:ascii="宋体" w:hAnsi="宋体" w:eastAsia="宋体" w:cs="宋体"/>
          <w:color w:val="auto"/>
          <w:highlight w:val="none"/>
          <w:lang w:val="en-US" w:eastAsia="zh-CN"/>
        </w:rPr>
        <w:t>建设项目环境影响报告表》的批复，批文号东环建</w:t>
      </w:r>
      <w:r>
        <w:rPr>
          <w:rFonts w:hint="eastAsia" w:asciiTheme="minorEastAsia" w:hAnsiTheme="minorEastAsia" w:eastAsiaTheme="minorEastAsia" w:cstheme="minorEastAsia"/>
          <w:b w:val="0"/>
          <w:bCs w:val="0"/>
          <w:color w:val="auto"/>
          <w:sz w:val="21"/>
          <w:szCs w:val="21"/>
          <w:highlight w:val="none"/>
          <w:lang w:val="en-US" w:eastAsia="zh-CN"/>
        </w:rPr>
        <w:t>【2018】4501号</w:t>
      </w:r>
      <w:r>
        <w:rPr>
          <w:rFonts w:hint="eastAsia" w:ascii="宋体" w:hAnsi="宋体" w:eastAsia="宋体" w:cs="宋体"/>
          <w:color w:val="auto"/>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2018年7月12日</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pPr>
      <w:bookmarkStart w:id="2" w:name="_Toc31234"/>
      <w:r>
        <w:rPr>
          <w:rFonts w:hint="eastAsia"/>
          <w:b/>
          <w:bCs/>
          <w:sz w:val="32"/>
          <w:szCs w:val="32"/>
          <w:lang w:val="en-US" w:eastAsia="zh-CN"/>
        </w:rPr>
        <w:t>建设项目工程概况</w:t>
      </w:r>
      <w:bookmarkEnd w:id="2"/>
    </w:p>
    <w:p>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Chars="0" w:firstLine="422" w:firstLineChars="200"/>
        <w:jc w:val="both"/>
        <w:textAlignment w:val="auto"/>
        <w:outlineLvl w:val="1"/>
        <w:rPr>
          <w:rFonts w:hint="eastAsia"/>
          <w:b/>
          <w:bCs/>
          <w:lang w:val="en-US" w:eastAsia="zh-CN"/>
        </w:rPr>
      </w:pPr>
      <w:bookmarkStart w:id="3" w:name="_Toc216"/>
      <w:r>
        <w:rPr>
          <w:rFonts w:hint="eastAsia"/>
          <w:b/>
          <w:bCs/>
          <w:lang w:val="en-US" w:eastAsia="zh-CN"/>
        </w:rPr>
        <w:t>工程基础情况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Theme="minorEastAsia" w:hAnsi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eastAsia="zh-CN"/>
        </w:rPr>
        <w:t>东莞市源昌模具科技有限公司</w:t>
      </w:r>
      <w:r>
        <w:rPr>
          <w:rFonts w:hint="eastAsia" w:asciiTheme="minorEastAsia" w:hAnsiTheme="minorEastAsia" w:cstheme="minorEastAsia"/>
          <w:b w:val="0"/>
          <w:bCs w:val="0"/>
          <w:sz w:val="21"/>
          <w:szCs w:val="21"/>
          <w:highlight w:val="none"/>
          <w:lang w:val="en-US" w:eastAsia="zh-CN"/>
        </w:rPr>
        <w:t>位于</w:t>
      </w:r>
      <w:r>
        <w:rPr>
          <w:rFonts w:hint="eastAsia" w:asciiTheme="minorEastAsia" w:hAnsiTheme="minorEastAsia" w:cstheme="minorEastAsia"/>
          <w:b w:val="0"/>
          <w:bCs w:val="0"/>
          <w:sz w:val="21"/>
          <w:szCs w:val="21"/>
          <w:highlight w:val="none"/>
          <w:lang w:eastAsia="zh-CN"/>
        </w:rPr>
        <w:t>东莞市沙田镇稔洲村永茂村民小组1号</w:t>
      </w:r>
      <w:r>
        <w:rPr>
          <w:rFonts w:hint="eastAsia" w:asciiTheme="minorEastAsia" w:hAnsiTheme="minorEastAsia" w:cstheme="minorEastAsia"/>
          <w:b w:val="0"/>
          <w:bCs w:val="0"/>
          <w:sz w:val="21"/>
          <w:szCs w:val="21"/>
          <w:highlight w:val="none"/>
          <w:lang w:val="en-US" w:eastAsia="zh-CN"/>
        </w:rPr>
        <w:t>。项目总投资100万元，其中环保投资20万元，占地面积4100平方米，建筑面积5500平方米，项目主要</w:t>
      </w:r>
      <w:r>
        <w:rPr>
          <w:rFonts w:hint="eastAsia" w:asciiTheme="minorEastAsia" w:hAnsiTheme="minorEastAsia" w:cstheme="minorEastAsia"/>
          <w:b w:val="0"/>
          <w:bCs w:val="0"/>
          <w:sz w:val="21"/>
          <w:szCs w:val="21"/>
          <w:highlight w:val="none"/>
          <w:lang w:eastAsia="zh-CN"/>
        </w:rPr>
        <w:t>加工生产塑胶配件186万套/年、五金配件18吨/年</w:t>
      </w:r>
      <w:r>
        <w:rPr>
          <w:rFonts w:hint="eastAsia" w:asciiTheme="minorEastAsia" w:hAnsiTheme="minorEastAsia" w:cstheme="minorEastAsia"/>
          <w:b w:val="0"/>
          <w:bCs w:val="0"/>
          <w:sz w:val="21"/>
          <w:szCs w:val="21"/>
          <w:highlight w:val="none"/>
          <w:lang w:val="en-US" w:eastAsia="zh-CN"/>
        </w:rPr>
        <w:t>。项目员工人数80人，年工作300天，每天一班，每班8小时，</w:t>
      </w:r>
      <w:r>
        <w:rPr>
          <w:rFonts w:hint="eastAsia" w:asciiTheme="minorEastAsia" w:hAnsiTheme="minorEastAsia" w:cstheme="minorEastAsia"/>
          <w:b w:val="0"/>
          <w:bCs w:val="0"/>
          <w:sz w:val="21"/>
          <w:szCs w:val="21"/>
          <w:highlight w:val="none"/>
          <w:lang w:eastAsia="zh-CN"/>
        </w:rPr>
        <w:t>均在项目内住宿，不在项目内就餐</w:t>
      </w:r>
      <w:r>
        <w:rPr>
          <w:rFonts w:hint="eastAsia" w:asciiTheme="minorEastAsia" w:hAnsiTheme="minorEastAsia" w:cstheme="minorEastAsia"/>
          <w:b w:val="0"/>
          <w:bCs w:val="0"/>
          <w:sz w:val="21"/>
          <w:szCs w:val="21"/>
          <w:highlight w:val="none"/>
          <w:lang w:val="en-US" w:eastAsia="zh-CN"/>
        </w:rPr>
        <w:t>。主要生产设备见表3.1，主要生产原料见表3.2。</w:t>
      </w: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r>
        <w:rPr>
          <w:rFonts w:hint="eastAsia"/>
          <w:b/>
          <w:bCs/>
          <w:sz w:val="18"/>
          <w:szCs w:val="18"/>
          <w:lang w:val="en-US" w:eastAsia="zh-CN"/>
        </w:rPr>
        <w:drawing>
          <wp:anchor distT="0" distB="0" distL="114300" distR="114300" simplePos="0" relativeHeight="251661312" behindDoc="1" locked="0" layoutInCell="1" allowOverlap="1">
            <wp:simplePos x="0" y="0"/>
            <wp:positionH relativeFrom="column">
              <wp:posOffset>-381000</wp:posOffset>
            </wp:positionH>
            <wp:positionV relativeFrom="page">
              <wp:posOffset>1101725</wp:posOffset>
            </wp:positionV>
            <wp:extent cx="6118225" cy="4763135"/>
            <wp:effectExtent l="0" t="0" r="15875" b="18415"/>
            <wp:wrapNone/>
            <wp:docPr id="5" name="图片 5" descr="1595207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5207667(1)"/>
                    <pic:cNvPicPr>
                      <a:picLocks noChangeAspect="1"/>
                    </pic:cNvPicPr>
                  </pic:nvPicPr>
                  <pic:blipFill>
                    <a:blip r:embed="rId10"/>
                    <a:stretch>
                      <a:fillRect/>
                    </a:stretch>
                  </pic:blipFill>
                  <pic:spPr>
                    <a:xfrm>
                      <a:off x="0" y="0"/>
                      <a:ext cx="6118225" cy="4763135"/>
                    </a:xfrm>
                    <a:prstGeom prst="rect">
                      <a:avLst/>
                    </a:prstGeom>
                  </pic:spPr>
                </pic:pic>
              </a:graphicData>
            </a:graphic>
          </wp:anchor>
        </w:drawing>
      </w: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p>
    <w:p>
      <w:pPr>
        <w:pStyle w:val="2"/>
        <w:jc w:val="center"/>
        <w:rPr>
          <w:rFonts w:hint="eastAsia"/>
          <w:b/>
          <w:bCs/>
          <w:sz w:val="18"/>
          <w:szCs w:val="18"/>
          <w:lang w:val="en-US" w:eastAsia="zh-CN"/>
        </w:rPr>
      </w:pPr>
      <w:r>
        <w:rPr>
          <w:rFonts w:hint="eastAsia"/>
          <w:b/>
          <w:bCs/>
          <w:sz w:val="18"/>
          <w:szCs w:val="18"/>
          <w:lang w:val="en-US" w:eastAsia="zh-CN"/>
        </w:rPr>
        <w:t>图3.1 厂区内平面布置及监测点位</w:t>
      </w:r>
    </w:p>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bCs/>
          <w:sz w:val="18"/>
          <w:szCs w:val="1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18"/>
          <w:szCs w:val="18"/>
          <w:vertAlign w:val="baseline"/>
          <w:lang w:val="en-US" w:eastAsia="zh-CN"/>
        </w:rPr>
      </w:pPr>
      <w:r>
        <w:rPr>
          <w:rFonts w:hint="eastAsia"/>
          <w:b/>
          <w:bCs/>
          <w:sz w:val="18"/>
          <w:szCs w:val="18"/>
          <w:lang w:val="en-US" w:eastAsia="zh-CN"/>
        </w:rPr>
        <w:t>表3.1 主要生产设备及数量</w:t>
      </w:r>
    </w:p>
    <w:tbl>
      <w:tblPr>
        <w:tblStyle w:val="9"/>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79"/>
        <w:gridCol w:w="990"/>
        <w:gridCol w:w="1176"/>
        <w:gridCol w:w="2874"/>
        <w:gridCol w:w="1083"/>
        <w:gridCol w:w="109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序号</w:t>
            </w:r>
          </w:p>
        </w:tc>
        <w:tc>
          <w:tcPr>
            <w:tcW w:w="1079"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工序</w:t>
            </w:r>
          </w:p>
        </w:tc>
        <w:tc>
          <w:tcPr>
            <w:tcW w:w="2166" w:type="dxa"/>
            <w:gridSpan w:val="2"/>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设备名称</w:t>
            </w:r>
          </w:p>
        </w:tc>
        <w:tc>
          <w:tcPr>
            <w:tcW w:w="2874"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规格型号</w:t>
            </w:r>
          </w:p>
        </w:tc>
        <w:tc>
          <w:tcPr>
            <w:tcW w:w="1083"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lang w:eastAsia="zh-CN"/>
              </w:rPr>
              <w:t>环评</w:t>
            </w:r>
            <w:r>
              <w:rPr>
                <w:rFonts w:hint="eastAsia" w:asciiTheme="minorEastAsia" w:hAnsiTheme="minorEastAsia" w:eastAsiaTheme="minorEastAsia" w:cstheme="minorEastAsia"/>
                <w:b/>
                <w:sz w:val="18"/>
                <w:szCs w:val="18"/>
                <w:highlight w:val="none"/>
              </w:rPr>
              <w:t>数量</w:t>
            </w:r>
          </w:p>
        </w:tc>
        <w:tc>
          <w:tcPr>
            <w:tcW w:w="1095" w:type="dxa"/>
            <w:noWrap w:val="0"/>
            <w:vAlign w:val="center"/>
          </w:tcPr>
          <w:p>
            <w:pPr>
              <w:jc w:val="center"/>
              <w:rPr>
                <w:rFonts w:hint="eastAsia" w:asciiTheme="minorEastAsia" w:hAnsiTheme="minorEastAsia" w:eastAsiaTheme="minorEastAsia" w:cstheme="minorEastAsia"/>
                <w:b/>
                <w:sz w:val="18"/>
                <w:szCs w:val="18"/>
                <w:highlight w:val="none"/>
                <w:lang w:eastAsia="zh-CN"/>
              </w:rPr>
            </w:pPr>
            <w:r>
              <w:rPr>
                <w:rFonts w:hint="eastAsia" w:asciiTheme="minorEastAsia" w:hAnsiTheme="minorEastAsia" w:eastAsiaTheme="minorEastAsia" w:cstheme="minorEastAsia"/>
                <w:b/>
                <w:sz w:val="18"/>
                <w:szCs w:val="18"/>
                <w:highlight w:val="none"/>
                <w:lang w:eastAsia="zh-CN"/>
              </w:rPr>
              <w:t>实际数量</w:t>
            </w:r>
          </w:p>
        </w:tc>
        <w:tc>
          <w:tcPr>
            <w:tcW w:w="1578" w:type="dxa"/>
            <w:noWrap w:val="0"/>
            <w:vAlign w:val="center"/>
          </w:tcPr>
          <w:p>
            <w:pPr>
              <w:jc w:val="center"/>
              <w:rPr>
                <w:rFonts w:hint="eastAsia" w:asciiTheme="minorEastAsia" w:hAnsiTheme="minorEastAsia" w:eastAsiaTheme="minorEastAsia" w:cstheme="minorEastAsia"/>
                <w:b/>
                <w:sz w:val="18"/>
                <w:szCs w:val="18"/>
                <w:highlight w:val="none"/>
                <w:lang w:eastAsia="zh-CN"/>
              </w:rPr>
            </w:pPr>
            <w:r>
              <w:rPr>
                <w:rFonts w:hint="eastAsia" w:asciiTheme="minorEastAsia" w:hAnsiTheme="minorEastAsia" w:eastAsiaTheme="minorEastAsia" w:cstheme="minorEastAsia"/>
                <w:b/>
                <w:sz w:val="18"/>
                <w:szCs w:val="18"/>
                <w:highlight w:val="none"/>
                <w:lang w:eastAsia="zh-CN"/>
              </w:rPr>
              <w:t>是否与环评一致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079"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拌料</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拌料机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tabs>
                <w:tab w:val="left" w:pos="234"/>
              </w:tabs>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eastAsia="zh-CN"/>
              </w:rPr>
              <w:tab/>
            </w:r>
            <w:r>
              <w:rPr>
                <w:rFonts w:hint="eastAsia" w:asciiTheme="minorEastAsia" w:hAnsiTheme="minorEastAsia" w:cstheme="minorEastAsia"/>
                <w:sz w:val="18"/>
                <w:szCs w:val="18"/>
                <w:highlight w:val="none"/>
                <w:lang w:val="en-US" w:eastAsia="zh-CN"/>
              </w:rPr>
              <w:t xml:space="preserve">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p>
        </w:tc>
        <w:tc>
          <w:tcPr>
            <w:tcW w:w="1079"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注塑成型</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注塑机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工作温度约为200-240℃</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p>
        </w:tc>
        <w:tc>
          <w:tcPr>
            <w:tcW w:w="1079"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碎料</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碎料机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p>
        </w:tc>
        <w:tc>
          <w:tcPr>
            <w:tcW w:w="1079"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丝印、移印、烘干</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丝印</w:t>
            </w:r>
            <w:r>
              <w:rPr>
                <w:rFonts w:hint="eastAsia" w:asciiTheme="minorEastAsia" w:hAnsiTheme="minorEastAsia" w:eastAsiaTheme="minorEastAsia" w:cstheme="minorEastAsia"/>
                <w:sz w:val="18"/>
                <w:szCs w:val="18"/>
                <w:highlight w:val="none"/>
                <w:lang w:eastAsia="zh-CN"/>
              </w:rPr>
              <w:t>流水</w:t>
            </w:r>
            <w:r>
              <w:rPr>
                <w:rFonts w:hint="eastAsia" w:asciiTheme="minorEastAsia" w:hAnsiTheme="minorEastAsia" w:eastAsiaTheme="minorEastAsia" w:cstheme="minorEastAsia"/>
                <w:sz w:val="18"/>
                <w:szCs w:val="18"/>
                <w:highlight w:val="none"/>
              </w:rPr>
              <w:t>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长度</w:t>
            </w:r>
            <w:r>
              <w:rPr>
                <w:rFonts w:hint="eastAsia" w:asciiTheme="minorEastAsia" w:hAnsiTheme="minorEastAsia" w:eastAsiaTheme="minorEastAsia" w:cstheme="minorEastAsia"/>
                <w:sz w:val="18"/>
                <w:szCs w:val="18"/>
                <w:highlight w:val="none"/>
              </w:rPr>
              <w:t>：0.8m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990" w:type="dxa"/>
            <w:vMerge w:val="restart"/>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配套</w:t>
            </w:r>
          </w:p>
        </w:tc>
        <w:tc>
          <w:tcPr>
            <w:tcW w:w="1176" w:type="dxa"/>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手动丝印台</w:t>
            </w:r>
          </w:p>
        </w:tc>
        <w:tc>
          <w:tcPr>
            <w:tcW w:w="2874"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eastAsia="zh-CN"/>
              </w:rPr>
              <w:t>丝印网版尺寸：</w:t>
            </w:r>
            <w:r>
              <w:rPr>
                <w:rFonts w:hint="eastAsia" w:asciiTheme="minorEastAsia" w:hAnsiTheme="minorEastAsia" w:eastAsiaTheme="minorEastAsia" w:cstheme="minorEastAsia"/>
                <w:sz w:val="18"/>
                <w:szCs w:val="18"/>
                <w:highlight w:val="none"/>
                <w:lang w:val="en-US" w:eastAsia="zh-CN"/>
              </w:rPr>
              <w:t>0.2m×0.3m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4</w:t>
            </w:r>
            <w:r>
              <w:rPr>
                <w:rFonts w:hint="eastAsia" w:asciiTheme="minorEastAsia" w:hAnsiTheme="minorEastAsia" w:eastAsiaTheme="minorEastAsia" w:cstheme="minorEastAsia"/>
                <w:sz w:val="18"/>
                <w:szCs w:val="18"/>
                <w:highlight w:val="none"/>
              </w:rPr>
              <w:t>台</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990"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176" w:type="dxa"/>
            <w:noWrap w:val="0"/>
            <w:vAlign w:val="center"/>
          </w:tcPr>
          <w:p>
            <w:pPr>
              <w:jc w:val="both"/>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隧道炉</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尺寸：0.8m×10.5m×1.35m</w:t>
            </w:r>
          </w:p>
        </w:tc>
        <w:tc>
          <w:tcPr>
            <w:tcW w:w="1083"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lang w:val="en-US" w:eastAsia="zh-CN"/>
              </w:rPr>
              <w:t>8台</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丝印流水线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长度</w:t>
            </w:r>
            <w:r>
              <w:rPr>
                <w:rFonts w:hint="eastAsia" w:asciiTheme="minorEastAsia" w:hAnsiTheme="minorEastAsia" w:eastAsiaTheme="minorEastAsia" w:cstheme="minorEastAsia"/>
                <w:sz w:val="18"/>
                <w:szCs w:val="18"/>
                <w:highlight w:val="none"/>
              </w:rPr>
              <w:t>：0.8m</w:t>
            </w:r>
          </w:p>
        </w:tc>
        <w:tc>
          <w:tcPr>
            <w:tcW w:w="1083"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2条</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2条</w:t>
            </w:r>
          </w:p>
        </w:tc>
        <w:tc>
          <w:tcPr>
            <w:tcW w:w="1578" w:type="dxa"/>
            <w:noWrap w:val="0"/>
            <w:vAlign w:val="center"/>
          </w:tcPr>
          <w:p>
            <w:pPr>
              <w:tabs>
                <w:tab w:val="left" w:pos="519"/>
              </w:tabs>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ab/>
            </w: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990" w:type="dxa"/>
            <w:vMerge w:val="restart"/>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配套</w:t>
            </w:r>
          </w:p>
        </w:tc>
        <w:tc>
          <w:tcPr>
            <w:tcW w:w="1176" w:type="dxa"/>
            <w:noWrap w:val="0"/>
            <w:vAlign w:val="center"/>
          </w:tcPr>
          <w:p>
            <w:pPr>
              <w:jc w:val="both"/>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手动丝印台</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丝印网版尺寸：</w:t>
            </w:r>
            <w:r>
              <w:rPr>
                <w:rFonts w:hint="eastAsia" w:asciiTheme="minorEastAsia" w:hAnsiTheme="minorEastAsia" w:eastAsiaTheme="minorEastAsia" w:cstheme="minorEastAsia"/>
                <w:sz w:val="18"/>
                <w:szCs w:val="18"/>
                <w:highlight w:val="none"/>
                <w:lang w:val="en-US" w:eastAsia="zh-CN"/>
              </w:rPr>
              <w:t>0.2m×0.3m</w:t>
            </w:r>
          </w:p>
        </w:tc>
        <w:tc>
          <w:tcPr>
            <w:tcW w:w="1083"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4台</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990"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176" w:type="dxa"/>
            <w:noWrap w:val="0"/>
            <w:vAlign w:val="center"/>
          </w:tcPr>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隧道炉</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尺寸：0.8m×1.2m×0.6m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8台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移印机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8台</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p>
        </w:tc>
        <w:tc>
          <w:tcPr>
            <w:tcW w:w="1079"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机加工</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攻牙机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小钻床</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w:t>
            </w:r>
          </w:p>
        </w:tc>
        <w:tc>
          <w:tcPr>
            <w:tcW w:w="1079" w:type="dxa"/>
            <w:vMerge w:val="restart"/>
            <w:noWrap w:val="0"/>
            <w:vAlign w:val="center"/>
          </w:tcPr>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rPr>
            </w:pPr>
          </w:p>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除尘、喷漆、</w:t>
            </w:r>
            <w:r>
              <w:rPr>
                <w:rFonts w:hint="eastAsia" w:asciiTheme="minorEastAsia" w:hAnsiTheme="minorEastAsia" w:eastAsiaTheme="minorEastAsia" w:cstheme="minorEastAsia"/>
                <w:sz w:val="18"/>
                <w:szCs w:val="18"/>
                <w:highlight w:val="none"/>
                <w:lang w:eastAsia="zh-CN"/>
              </w:rPr>
              <w:t>固化</w:t>
            </w:r>
          </w:p>
        </w:tc>
        <w:tc>
          <w:tcPr>
            <w:tcW w:w="8796" w:type="dxa"/>
            <w:gridSpan w:val="6"/>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自动线6条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14</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上件手动除尘柜</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尺寸：0.9m×1.2m×1.45m</w:t>
            </w:r>
          </w:p>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有效水深0.3m</w:t>
            </w:r>
            <w:r>
              <w:rPr>
                <w:rFonts w:hint="eastAsia" w:asciiTheme="minorEastAsia" w:hAnsiTheme="minorEastAsia" w:eastAsiaTheme="minorEastAsia" w:cstheme="minorEastAsia"/>
                <w:sz w:val="18"/>
                <w:szCs w:val="18"/>
                <w:highlight w:val="none"/>
                <w:lang w:eastAsia="zh-CN"/>
              </w:rPr>
              <w:t>，配套</w:t>
            </w:r>
            <w:r>
              <w:rPr>
                <w:rFonts w:hint="eastAsia" w:asciiTheme="minorEastAsia" w:hAnsiTheme="minorEastAsia" w:eastAsiaTheme="minorEastAsia" w:cstheme="minorEastAsia"/>
                <w:sz w:val="18"/>
                <w:szCs w:val="18"/>
                <w:highlight w:val="none"/>
                <w:lang w:val="en-US" w:eastAsia="zh-CN"/>
              </w:rPr>
              <w:t>1把除尘枪</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预热烘烤炉</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1套</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1套</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自动除尘柜</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尺寸：2m×2.2m×2.3m</w:t>
            </w:r>
          </w:p>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有效水深0.3m</w:t>
            </w:r>
            <w:r>
              <w:rPr>
                <w:rFonts w:hint="eastAsia" w:asciiTheme="minorEastAsia" w:hAnsiTheme="minorEastAsia" w:eastAsiaTheme="minorEastAsia" w:cstheme="minorEastAsia"/>
                <w:sz w:val="18"/>
                <w:szCs w:val="18"/>
                <w:highlight w:val="none"/>
                <w:lang w:eastAsia="zh-CN"/>
              </w:rPr>
              <w:t>，配套</w:t>
            </w:r>
            <w:r>
              <w:rPr>
                <w:rFonts w:hint="eastAsia" w:asciiTheme="minorEastAsia" w:hAnsiTheme="minorEastAsia" w:eastAsiaTheme="minorEastAsia" w:cstheme="minorEastAsia"/>
                <w:sz w:val="18"/>
                <w:szCs w:val="18"/>
                <w:highlight w:val="none"/>
                <w:lang w:val="en-US" w:eastAsia="zh-CN"/>
              </w:rPr>
              <w:t>2把除尘枪</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5台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17</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水帘柜</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尺寸：3m×3m×3.1m</w:t>
            </w:r>
          </w:p>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有效水深0.2m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4台</w:t>
            </w:r>
          </w:p>
        </w:tc>
        <w:tc>
          <w:tcPr>
            <w:tcW w:w="1095" w:type="dxa"/>
            <w:noWrap w:val="0"/>
            <w:vAlign w:val="center"/>
          </w:tcPr>
          <w:p>
            <w:pPr>
              <w:jc w:val="center"/>
              <w:rPr>
                <w:rFonts w:hint="default" w:asciiTheme="minorEastAsia" w:hAnsiTheme="minorEastAsia" w:cstheme="minorEastAsia"/>
                <w:sz w:val="18"/>
                <w:szCs w:val="18"/>
                <w:highlight w:val="none"/>
                <w:lang w:val="en-US" w:eastAsia="zh-CN"/>
              </w:rPr>
            </w:pPr>
            <w:r>
              <w:rPr>
                <w:rFonts w:hint="eastAsia"/>
                <w:lang w:val="en-US" w:eastAsia="zh-CN"/>
              </w:rPr>
              <w:t>4</w:t>
            </w:r>
            <w:r>
              <w:rPr>
                <w:rFonts w:hint="eastAsia" w:asciiTheme="minorEastAsia" w:hAnsiTheme="minorEastAsia" w:cstheme="minorEastAsia"/>
                <w:sz w:val="18"/>
                <w:szCs w:val="18"/>
                <w:highlight w:val="none"/>
                <w:lang w:val="en-US" w:eastAsia="zh-CN"/>
              </w:rPr>
              <w:t>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18</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光固化UV机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尺寸：2m×3.5m×2.2m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19</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底漆烘干段</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70m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20</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中漆烘干段</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115m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21</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面漆烘干段</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130m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22</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UV漆烘干段</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30m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23</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喷枪</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80把</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80把</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24</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8796" w:type="dxa"/>
            <w:gridSpan w:val="6"/>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手动A线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25</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手动除尘柜</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尺寸：1.6m×1.2m×1.7m</w:t>
            </w:r>
          </w:p>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有效水深0.3m</w:t>
            </w:r>
            <w:r>
              <w:rPr>
                <w:rFonts w:hint="eastAsia" w:asciiTheme="minorEastAsia" w:hAnsiTheme="minorEastAsia" w:eastAsiaTheme="minorEastAsia" w:cstheme="minorEastAsia"/>
                <w:sz w:val="18"/>
                <w:szCs w:val="18"/>
                <w:highlight w:val="none"/>
                <w:lang w:eastAsia="zh-CN"/>
              </w:rPr>
              <w:t>，配套</w:t>
            </w:r>
            <w:r>
              <w:rPr>
                <w:rFonts w:hint="eastAsia" w:asciiTheme="minorEastAsia" w:hAnsiTheme="minorEastAsia" w:eastAsiaTheme="minorEastAsia" w:cstheme="minorEastAsia"/>
                <w:sz w:val="18"/>
                <w:szCs w:val="18"/>
                <w:highlight w:val="none"/>
                <w:lang w:val="en-US" w:eastAsia="zh-CN"/>
              </w:rPr>
              <w:t>1把除尘枪</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26</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水帘柜</w:t>
            </w:r>
          </w:p>
        </w:tc>
        <w:tc>
          <w:tcPr>
            <w:tcW w:w="2874"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尺寸：2m×2.2m×3.2m</w:t>
            </w:r>
          </w:p>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有效水深0.2m</w:t>
            </w:r>
          </w:p>
        </w:tc>
        <w:tc>
          <w:tcPr>
            <w:tcW w:w="1083"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vMerge w:val="restart"/>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c>
          <w:tcPr>
            <w:tcW w:w="1578"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27</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874"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083"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095" w:type="dxa"/>
            <w:vMerge w:val="continue"/>
            <w:noWrap w:val="0"/>
            <w:vAlign w:val="center"/>
          </w:tcPr>
          <w:p>
            <w:pPr>
              <w:jc w:val="center"/>
              <w:rPr>
                <w:rFonts w:hint="eastAsia" w:asciiTheme="minorEastAsia" w:hAnsiTheme="minorEastAsia" w:eastAsiaTheme="minorEastAsia" w:cstheme="minorEastAsia"/>
                <w:sz w:val="18"/>
                <w:szCs w:val="18"/>
                <w:highlight w:val="none"/>
                <w:lang w:val="en-US" w:eastAsia="zh-CN"/>
              </w:rPr>
            </w:pPr>
          </w:p>
        </w:tc>
        <w:tc>
          <w:tcPr>
            <w:tcW w:w="1578"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28</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烘干炉</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尺寸：1.6m×2m×0.6m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rPr>
            </w:pPr>
            <w:r>
              <w:rPr>
                <w:rFonts w:hint="eastAsia" w:asciiTheme="minorEastAsia" w:hAnsiTheme="minorEastAsia" w:cstheme="minorEastAsia"/>
                <w:sz w:val="18"/>
                <w:szCs w:val="18"/>
                <w:highlight w:val="none"/>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29</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喷枪</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4把</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4把</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30</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8796" w:type="dxa"/>
            <w:gridSpan w:val="6"/>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手动B线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31</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手动除尘柜</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尺寸：1.6m×1.2m×1.7m</w:t>
            </w:r>
          </w:p>
          <w:p>
            <w:pPr>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有效水深0.3m</w:t>
            </w:r>
            <w:r>
              <w:rPr>
                <w:rFonts w:hint="eastAsia" w:asciiTheme="minorEastAsia" w:hAnsiTheme="minorEastAsia" w:eastAsiaTheme="minorEastAsia" w:cstheme="minorEastAsia"/>
                <w:sz w:val="18"/>
                <w:szCs w:val="18"/>
                <w:highlight w:val="none"/>
                <w:lang w:eastAsia="zh-CN"/>
              </w:rPr>
              <w:t>，配套</w:t>
            </w:r>
            <w:r>
              <w:rPr>
                <w:rFonts w:hint="eastAsia" w:asciiTheme="minorEastAsia" w:hAnsiTheme="minorEastAsia" w:eastAsiaTheme="minorEastAsia" w:cstheme="minorEastAsia"/>
                <w:sz w:val="18"/>
                <w:szCs w:val="18"/>
                <w:highlight w:val="none"/>
                <w:lang w:val="en-US" w:eastAsia="zh-CN"/>
              </w:rPr>
              <w:t>1把除尘枪</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32</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水帘柜</w:t>
            </w:r>
          </w:p>
        </w:tc>
        <w:tc>
          <w:tcPr>
            <w:tcW w:w="2874"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尺寸：2m×2.2m×3.2m</w:t>
            </w:r>
          </w:p>
          <w:p>
            <w:pPr>
              <w:ind w:left="1050" w:hanging="900" w:hangingChars="50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有效水深0.2m</w:t>
            </w:r>
          </w:p>
        </w:tc>
        <w:tc>
          <w:tcPr>
            <w:tcW w:w="1083"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c>
          <w:tcPr>
            <w:tcW w:w="1095" w:type="dxa"/>
            <w:vMerge w:val="restart"/>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2台</w:t>
            </w:r>
          </w:p>
        </w:tc>
        <w:tc>
          <w:tcPr>
            <w:tcW w:w="1578"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33</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874"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083"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095"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1578"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34</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烘干炉</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尺寸：1.6m×2m×0.6m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0台</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35</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喷枪</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4把</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4把</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36</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光固化UV机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尺寸：2.3m×2.5m×2.2m，用电，工作温度80℃</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1套</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1套</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37</w:t>
            </w:r>
          </w:p>
        </w:tc>
        <w:tc>
          <w:tcPr>
            <w:tcW w:w="1079"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组装</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组装线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尺寸：0.8m×0.75m×6m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0条</w:t>
            </w:r>
          </w:p>
        </w:tc>
        <w:tc>
          <w:tcPr>
            <w:tcW w:w="1578" w:type="dxa"/>
            <w:noWrap w:val="0"/>
            <w:vAlign w:val="center"/>
          </w:tcPr>
          <w:p>
            <w:pPr>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38</w:t>
            </w:r>
          </w:p>
        </w:tc>
        <w:tc>
          <w:tcPr>
            <w:tcW w:w="1079" w:type="dxa"/>
            <w:vMerge w:val="restart"/>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辅助设备</w:t>
            </w: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上件PVC输送线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尺寸：0.8m×0.8m×0.75m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6条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39</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不锈钢网带线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尺寸：1.6m×22.8m×0.75m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40</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PVC输送线</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尺寸：1.6m×2.6m×0.75m</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1条</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1条</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04"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41</w:t>
            </w:r>
          </w:p>
        </w:tc>
        <w:tc>
          <w:tcPr>
            <w:tcW w:w="1079" w:type="dxa"/>
            <w:vMerge w:val="continue"/>
            <w:noWrap w:val="0"/>
            <w:vAlign w:val="center"/>
          </w:tcPr>
          <w:p>
            <w:pPr>
              <w:jc w:val="center"/>
              <w:rPr>
                <w:rFonts w:hint="eastAsia" w:asciiTheme="minorEastAsia" w:hAnsiTheme="minorEastAsia" w:eastAsiaTheme="minorEastAsia" w:cstheme="minorEastAsia"/>
                <w:sz w:val="18"/>
                <w:szCs w:val="18"/>
                <w:highlight w:val="none"/>
              </w:rPr>
            </w:pPr>
          </w:p>
        </w:tc>
        <w:tc>
          <w:tcPr>
            <w:tcW w:w="2166" w:type="dxa"/>
            <w:gridSpan w:val="2"/>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空压机</w:t>
            </w:r>
          </w:p>
        </w:tc>
        <w:tc>
          <w:tcPr>
            <w:tcW w:w="2874"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83"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1台</w:t>
            </w:r>
          </w:p>
        </w:tc>
        <w:tc>
          <w:tcPr>
            <w:tcW w:w="1095" w:type="dxa"/>
            <w:noWrap w:val="0"/>
            <w:vAlign w:val="center"/>
          </w:tcPr>
          <w:p>
            <w:pPr>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1台</w:t>
            </w:r>
          </w:p>
        </w:tc>
        <w:tc>
          <w:tcPr>
            <w:tcW w:w="1578" w:type="dxa"/>
            <w:noWrap w:val="0"/>
            <w:vAlign w:val="center"/>
          </w:tcPr>
          <w:p>
            <w:pPr>
              <w:jc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相符</w:t>
            </w:r>
          </w:p>
        </w:tc>
      </w:tr>
    </w:tbl>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bCs/>
          <w:sz w:val="18"/>
          <w:szCs w:val="18"/>
          <w:lang w:val="en-US" w:eastAsia="zh-CN"/>
        </w:rPr>
      </w:pPr>
      <w:r>
        <w:rPr>
          <w:rFonts w:hint="eastAsia"/>
          <w:b/>
          <w:bCs/>
          <w:sz w:val="18"/>
          <w:szCs w:val="18"/>
          <w:lang w:val="en-US" w:eastAsia="zh-CN"/>
        </w:rPr>
        <w:t>表3.2 主要原辅材料使用情况</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3553"/>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序号</w:t>
            </w:r>
          </w:p>
        </w:tc>
        <w:tc>
          <w:tcPr>
            <w:tcW w:w="2085" w:type="pc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材料名称</w:t>
            </w:r>
          </w:p>
        </w:tc>
        <w:tc>
          <w:tcPr>
            <w:tcW w:w="2113" w:type="pct"/>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c>
          <w:tcPr>
            <w:tcW w:w="2085" w:type="pct"/>
            <w:vAlign w:val="center"/>
          </w:tcPr>
          <w:p>
            <w:pPr>
              <w:jc w:val="center"/>
              <w:rPr>
                <w:rFonts w:hint="eastAsia" w:eastAsiaTheme="minorEastAsia"/>
                <w:sz w:val="18"/>
                <w:szCs w:val="18"/>
                <w:highlight w:val="yellow"/>
                <w:vertAlign w:val="baseline"/>
                <w:lang w:eastAsia="zh-CN"/>
              </w:rPr>
            </w:pPr>
            <w:r>
              <w:rPr>
                <w:rFonts w:hint="eastAsia"/>
                <w:sz w:val="18"/>
                <w:szCs w:val="18"/>
                <w:highlight w:val="none"/>
              </w:rPr>
              <w:t>ABS塑胶粒</w:t>
            </w:r>
          </w:p>
        </w:tc>
        <w:tc>
          <w:tcPr>
            <w:tcW w:w="2113" w:type="pct"/>
            <w:vAlign w:val="center"/>
          </w:tcPr>
          <w:p>
            <w:pPr>
              <w:jc w:val="center"/>
              <w:rPr>
                <w:rFonts w:hint="default" w:eastAsiaTheme="minorEastAsia"/>
                <w:sz w:val="18"/>
                <w:szCs w:val="18"/>
                <w:highlight w:val="yellow"/>
                <w:vertAlign w:val="baseline"/>
                <w:lang w:val="en-US" w:eastAsia="zh-CN"/>
              </w:rPr>
            </w:pPr>
            <w:r>
              <w:rPr>
                <w:rFonts w:hint="eastAsia"/>
                <w:sz w:val="18"/>
                <w:szCs w:val="18"/>
                <w:highlight w:val="none"/>
              </w:rPr>
              <w:t>120吨/年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2085" w:type="pct"/>
            <w:vAlign w:val="center"/>
          </w:tcPr>
          <w:p>
            <w:pPr>
              <w:jc w:val="center"/>
              <w:rPr>
                <w:rFonts w:hint="eastAsia" w:eastAsiaTheme="minorEastAsia"/>
                <w:sz w:val="18"/>
                <w:szCs w:val="18"/>
                <w:highlight w:val="yellow"/>
                <w:vertAlign w:val="baseline"/>
                <w:lang w:eastAsia="zh-CN"/>
              </w:rPr>
            </w:pPr>
            <w:r>
              <w:rPr>
                <w:rFonts w:hint="eastAsia"/>
                <w:sz w:val="18"/>
                <w:szCs w:val="18"/>
                <w:highlight w:val="none"/>
              </w:rPr>
              <w:t>PC塑胶粒</w:t>
            </w:r>
          </w:p>
        </w:tc>
        <w:tc>
          <w:tcPr>
            <w:tcW w:w="2113" w:type="pct"/>
            <w:vAlign w:val="center"/>
          </w:tcPr>
          <w:p>
            <w:pPr>
              <w:jc w:val="center"/>
              <w:rPr>
                <w:sz w:val="18"/>
                <w:szCs w:val="18"/>
                <w:highlight w:val="yellow"/>
                <w:vertAlign w:val="baseline"/>
              </w:rPr>
            </w:pPr>
            <w:r>
              <w:rPr>
                <w:rFonts w:hint="eastAsia" w:hAnsi="宋体"/>
                <w:sz w:val="18"/>
                <w:szCs w:val="18"/>
                <w:highlight w:val="none"/>
              </w:rPr>
              <w:t>120</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3</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rPr>
              <w:t>不锈钢</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rPr>
              <w:t>8</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rPr>
              <w:t>铁材</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rPr>
              <w:t>6</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5</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rPr>
              <w:t>铝材</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rPr>
              <w:t>6</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rPr>
              <w:t>水性油漆</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rPr>
              <w:t>0.</w:t>
            </w:r>
            <w:r>
              <w:rPr>
                <w:rFonts w:hint="eastAsia" w:hAnsi="宋体"/>
                <w:sz w:val="18"/>
                <w:szCs w:val="18"/>
                <w:highlight w:val="none"/>
                <w:lang w:val="en-US" w:eastAsia="zh-CN"/>
              </w:rPr>
              <w:t>4</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rPr>
              <w:t>水性油墨</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rPr>
              <w:t>0.5</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8</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lang w:val="en-US" w:eastAsia="zh-CN"/>
              </w:rPr>
              <w:t>UV漆</w:t>
            </w:r>
          </w:p>
        </w:tc>
        <w:tc>
          <w:tcPr>
            <w:tcW w:w="2113" w:type="pct"/>
            <w:vAlign w:val="center"/>
          </w:tcPr>
          <w:p>
            <w:pPr>
              <w:jc w:val="center"/>
              <w:rPr>
                <w:rFonts w:hint="eastAsia"/>
                <w:sz w:val="18"/>
                <w:szCs w:val="18"/>
                <w:highlight w:val="yellow"/>
                <w:vertAlign w:val="baseline"/>
                <w:lang w:val="en-US" w:eastAsia="zh-CN"/>
              </w:rPr>
            </w:pPr>
            <w:r>
              <w:rPr>
                <w:rFonts w:hint="eastAsia" w:hAnsi="宋体"/>
                <w:sz w:val="18"/>
                <w:szCs w:val="18"/>
                <w:highlight w:val="none"/>
                <w:lang w:val="en-US" w:eastAsia="zh-CN"/>
              </w:rPr>
              <w:t>0.4</w:t>
            </w:r>
            <w:r>
              <w:rPr>
                <w:rFonts w:hint="eastAsia"/>
                <w:sz w:val="18"/>
                <w:szCs w:val="18"/>
                <w:highlight w:val="none"/>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9</w:t>
            </w:r>
          </w:p>
        </w:tc>
        <w:tc>
          <w:tcPr>
            <w:tcW w:w="2085" w:type="pct"/>
            <w:vAlign w:val="center"/>
          </w:tcPr>
          <w:p>
            <w:pPr>
              <w:jc w:val="center"/>
              <w:rPr>
                <w:rFonts w:hint="eastAsia"/>
                <w:sz w:val="18"/>
                <w:szCs w:val="18"/>
                <w:highlight w:val="yellow"/>
                <w:vertAlign w:val="baseline"/>
                <w:lang w:eastAsia="zh-CN"/>
              </w:rPr>
            </w:pPr>
            <w:r>
              <w:rPr>
                <w:rFonts w:hint="eastAsia"/>
                <w:sz w:val="18"/>
                <w:szCs w:val="18"/>
                <w:highlight w:val="none"/>
                <w:lang w:val="en-US" w:eastAsia="zh-CN"/>
              </w:rPr>
              <w:t>丝印网版</w:t>
            </w:r>
          </w:p>
        </w:tc>
        <w:tc>
          <w:tcPr>
            <w:tcW w:w="2113" w:type="pct"/>
            <w:vAlign w:val="center"/>
          </w:tcPr>
          <w:p>
            <w:pPr>
              <w:jc w:val="center"/>
              <w:rPr>
                <w:rFonts w:hint="default"/>
                <w:sz w:val="18"/>
                <w:szCs w:val="18"/>
                <w:highlight w:val="yellow"/>
                <w:vertAlign w:val="baseline"/>
                <w:lang w:val="en-US" w:eastAsia="zh-CN"/>
              </w:rPr>
            </w:pPr>
            <w:r>
              <w:rPr>
                <w:rFonts w:hint="eastAsia" w:hAnsi="宋体"/>
                <w:sz w:val="18"/>
                <w:szCs w:val="18"/>
                <w:highlight w:val="none"/>
                <w:lang w:val="en-US" w:eastAsia="zh-CN"/>
              </w:rPr>
              <w:t>500张/年</w:t>
            </w:r>
          </w:p>
        </w:tc>
      </w:tr>
    </w:tbl>
    <w:p>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Chars="0" w:firstLine="422" w:firstLineChars="200"/>
        <w:jc w:val="both"/>
        <w:textAlignment w:val="auto"/>
        <w:outlineLvl w:val="1"/>
        <w:rPr>
          <w:rFonts w:hint="default"/>
          <w:b/>
          <w:bCs/>
          <w:lang w:val="en-US" w:eastAsia="zh-CN"/>
        </w:rPr>
      </w:pPr>
      <w:bookmarkStart w:id="4" w:name="_Toc16321"/>
      <w:r>
        <w:rPr>
          <w:rFonts w:hint="eastAsia"/>
          <w:b/>
          <w:bCs/>
          <w:lang w:val="en-US" w:eastAsia="zh-CN"/>
        </w:rPr>
        <w:t>生产工艺简介</w:t>
      </w:r>
      <w:bookmarkEnd w:id="4"/>
      <w:r>
        <w:rPr>
          <w:rFonts w:hint="eastAsia"/>
          <w:b/>
          <w:bCs/>
          <w:lang w:val="en-US" w:eastAsia="zh-CN"/>
        </w:rPr>
        <w:t xml:space="preserve"> </w:t>
      </w:r>
    </w:p>
    <w:p>
      <w:pPr>
        <w:tabs>
          <w:tab w:val="left" w:pos="3855"/>
        </w:tabs>
        <w:spacing w:line="360" w:lineRule="auto"/>
        <w:ind w:firstLine="482"/>
        <w:rPr>
          <w:rFonts w:hint="eastAsia" w:ascii="宋体" w:hAnsi="宋体"/>
          <w:b/>
          <w:bCs/>
          <w:sz w:val="24"/>
          <w:highlight w:val="none"/>
        </w:rPr>
      </w:pPr>
      <w:bookmarkStart w:id="5" w:name="_Toc13175"/>
      <w:r>
        <w:rPr>
          <w:rFonts w:hint="eastAsia" w:hAnsi="宋体"/>
          <w:b/>
          <w:bCs/>
          <w:sz w:val="24"/>
          <w:highlight w:val="none"/>
        </w:rPr>
        <w:t>1、塑胶配件、五金配件的</w:t>
      </w:r>
      <w:r>
        <w:rPr>
          <w:rFonts w:hint="eastAsia"/>
          <w:b/>
          <w:bCs/>
          <w:sz w:val="24"/>
          <w:highlight w:val="none"/>
        </w:rPr>
        <w:t>生产工艺流程：</w:t>
      </w:r>
    </w:p>
    <w:p>
      <w:pPr>
        <w:spacing w:line="312" w:lineRule="auto"/>
        <w:rPr>
          <w:rFonts w:hint="eastAsia"/>
          <w:b/>
          <w:bCs/>
          <w:sz w:val="24"/>
          <w:highlight w:val="none"/>
        </w:rPr>
      </w:pPr>
      <w:r>
        <w:rPr>
          <w:b/>
          <w:bCs/>
          <w:sz w:val="24"/>
          <w:highlight w:val="none"/>
        </w:rPr>
        <mc:AlternateContent>
          <mc:Choice Requires="wpc">
            <w:drawing>
              <wp:inline distT="0" distB="0" distL="114300" distR="114300">
                <wp:extent cx="5638800" cy="2000885"/>
                <wp:effectExtent l="5080" t="0" r="0" b="18415"/>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矩形 11"/>
                        <wps:cNvSpPr/>
                        <wps:spPr>
                          <a:xfrm>
                            <a:off x="0" y="382634"/>
                            <a:ext cx="1000125" cy="498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ABS塑胶粒PC塑胶粒</w:t>
                              </w:r>
                            </w:p>
                          </w:txbxContent>
                        </wps:txbx>
                        <wps:bodyPr upright="1"/>
                      </wps:wsp>
                      <wps:wsp>
                        <wps:cNvPr id="12" name="矩形 12"/>
                        <wps:cNvSpPr/>
                        <wps:spPr>
                          <a:xfrm>
                            <a:off x="1143000" y="480517"/>
                            <a:ext cx="574675" cy="288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拌料</w:t>
                              </w:r>
                            </w:p>
                          </w:txbxContent>
                        </wps:txbx>
                        <wps:bodyPr upright="1"/>
                      </wps:wsp>
                      <wps:wsp>
                        <wps:cNvPr id="13" name="矩形 13"/>
                        <wps:cNvSpPr/>
                        <wps:spPr>
                          <a:xfrm>
                            <a:off x="1856740" y="492594"/>
                            <a:ext cx="752475" cy="288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注塑成型</w:t>
                              </w:r>
                            </w:p>
                            <w:p>
                              <w:pPr>
                                <w:jc w:val="center"/>
                                <w:rPr>
                                  <w:rFonts w:hint="eastAsia"/>
                                </w:rPr>
                              </w:pPr>
                            </w:p>
                          </w:txbxContent>
                        </wps:txbx>
                        <wps:bodyPr upright="1"/>
                      </wps:wsp>
                      <wps:wsp>
                        <wps:cNvPr id="14" name="直接连接符 14"/>
                        <wps:cNvCnPr/>
                        <wps:spPr>
                          <a:xfrm flipV="1">
                            <a:off x="1466850" y="260598"/>
                            <a:ext cx="1270" cy="209750"/>
                          </a:xfrm>
                          <a:prstGeom prst="line">
                            <a:avLst/>
                          </a:prstGeom>
                          <a:ln w="9525" cap="flat" cmpd="sng">
                            <a:solidFill>
                              <a:srgbClr val="000000"/>
                            </a:solidFill>
                            <a:prstDash val="dash"/>
                            <a:headEnd type="none" w="med" len="med"/>
                            <a:tailEnd type="triangle" w="med" len="med"/>
                          </a:ln>
                        </wps:spPr>
                        <wps:bodyPr upright="1"/>
                      </wps:wsp>
                      <wps:wsp>
                        <wps:cNvPr id="15" name="矩形 15"/>
                        <wps:cNvSpPr/>
                        <wps:spPr>
                          <a:xfrm>
                            <a:off x="1073150" y="15890"/>
                            <a:ext cx="793750" cy="287929"/>
                          </a:xfrm>
                          <a:prstGeom prst="rect">
                            <a:avLst/>
                          </a:prstGeom>
                          <a:noFill/>
                          <a:ln>
                            <a:noFill/>
                          </a:ln>
                        </wps:spPr>
                        <wps:txbx>
                          <w:txbxContent>
                            <w:p>
                              <w:pPr>
                                <w:jc w:val="center"/>
                                <w:rPr>
                                  <w:rFonts w:hint="eastAsia"/>
                                </w:rPr>
                              </w:pPr>
                              <w:r>
                                <w:rPr>
                                  <w:rFonts w:hint="eastAsia"/>
                                </w:rPr>
                                <w:t>N</w:t>
                              </w:r>
                            </w:p>
                          </w:txbxContent>
                        </wps:txbx>
                        <wps:bodyPr upright="1"/>
                      </wps:wsp>
                      <wps:wsp>
                        <wps:cNvPr id="16" name="直接连接符 16"/>
                        <wps:cNvCnPr/>
                        <wps:spPr>
                          <a:xfrm flipV="1">
                            <a:off x="2199005" y="270132"/>
                            <a:ext cx="1270" cy="209750"/>
                          </a:xfrm>
                          <a:prstGeom prst="line">
                            <a:avLst/>
                          </a:prstGeom>
                          <a:ln w="9525" cap="flat" cmpd="sng">
                            <a:solidFill>
                              <a:srgbClr val="000000"/>
                            </a:solidFill>
                            <a:prstDash val="dash"/>
                            <a:headEnd type="none" w="med" len="med"/>
                            <a:tailEnd type="triangle" w="med" len="med"/>
                          </a:ln>
                        </wps:spPr>
                        <wps:bodyPr upright="1"/>
                      </wps:wsp>
                      <wps:wsp>
                        <wps:cNvPr id="17" name="矩形 17"/>
                        <wps:cNvSpPr/>
                        <wps:spPr>
                          <a:xfrm>
                            <a:off x="2080260" y="825651"/>
                            <a:ext cx="977900" cy="287929"/>
                          </a:xfrm>
                          <a:prstGeom prst="rect">
                            <a:avLst/>
                          </a:prstGeom>
                          <a:noFill/>
                          <a:ln>
                            <a:noFill/>
                          </a:ln>
                        </wps:spPr>
                        <wps:txbx>
                          <w:txbxContent>
                            <w:p>
                              <w:pPr>
                                <w:jc w:val="center"/>
                                <w:rPr>
                                  <w:rFonts w:hint="eastAsia"/>
                                </w:rPr>
                              </w:pPr>
                              <w:r>
                                <w:rPr>
                                  <w:rFonts w:hint="eastAsia"/>
                                </w:rPr>
                                <w:t>塑胶边角料</w:t>
                              </w:r>
                            </w:p>
                          </w:txbxContent>
                        </wps:txbx>
                        <wps:bodyPr upright="1"/>
                      </wps:wsp>
                      <wps:wsp>
                        <wps:cNvPr id="18" name="矩形 18"/>
                        <wps:cNvSpPr/>
                        <wps:spPr>
                          <a:xfrm>
                            <a:off x="4138930" y="432847"/>
                            <a:ext cx="1233805" cy="3349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丝印、移印、烘干</w:t>
                              </w:r>
                            </w:p>
                            <w:p>
                              <w:pPr>
                                <w:jc w:val="center"/>
                                <w:rPr>
                                  <w:rFonts w:hint="eastAsia"/>
                                </w:rPr>
                              </w:pPr>
                            </w:p>
                          </w:txbxContent>
                        </wps:txbx>
                        <wps:bodyPr upright="1"/>
                      </wps:wsp>
                      <wps:wsp>
                        <wps:cNvPr id="19" name="直接连接符 19"/>
                        <wps:cNvCnPr/>
                        <wps:spPr>
                          <a:xfrm flipV="1">
                            <a:off x="4813300" y="236445"/>
                            <a:ext cx="1270" cy="209750"/>
                          </a:xfrm>
                          <a:prstGeom prst="line">
                            <a:avLst/>
                          </a:prstGeom>
                          <a:ln w="9525" cap="flat" cmpd="sng">
                            <a:solidFill>
                              <a:srgbClr val="000000"/>
                            </a:solidFill>
                            <a:prstDash val="dash"/>
                            <a:headEnd type="none" w="med" len="med"/>
                            <a:tailEnd type="triangle" w="med" len="med"/>
                          </a:ln>
                        </wps:spPr>
                        <wps:bodyPr upright="1"/>
                      </wps:wsp>
                      <wps:wsp>
                        <wps:cNvPr id="20" name="矩形 20"/>
                        <wps:cNvSpPr/>
                        <wps:spPr>
                          <a:xfrm>
                            <a:off x="4333875" y="0"/>
                            <a:ext cx="914400" cy="297463"/>
                          </a:xfrm>
                          <a:prstGeom prst="rect">
                            <a:avLst/>
                          </a:prstGeom>
                          <a:noFill/>
                          <a:ln>
                            <a:noFill/>
                          </a:ln>
                        </wps:spPr>
                        <wps:txbx>
                          <w:txbxContent>
                            <w:p>
                              <w:pPr>
                                <w:jc w:val="center"/>
                                <w:rPr>
                                  <w:rFonts w:hint="eastAsia"/>
                                </w:rPr>
                              </w:pPr>
                              <w:r>
                                <w:rPr>
                                  <w:rFonts w:hint="eastAsia"/>
                                </w:rPr>
                                <w:t>G、N、S</w:t>
                              </w:r>
                            </w:p>
                            <w:p>
                              <w:pPr>
                                <w:rPr>
                                  <w:rFonts w:hint="eastAsia"/>
                                </w:rPr>
                              </w:pPr>
                            </w:p>
                          </w:txbxContent>
                        </wps:txbx>
                        <wps:bodyPr upright="1"/>
                      </wps:wsp>
                      <wps:wsp>
                        <wps:cNvPr id="23" name="矩形 23"/>
                        <wps:cNvSpPr/>
                        <wps:spPr>
                          <a:xfrm>
                            <a:off x="4581525" y="1036036"/>
                            <a:ext cx="544195" cy="2803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FF0000"/>
                                </w:rPr>
                              </w:pPr>
                              <w:r>
                                <w:rPr>
                                  <w:rFonts w:hint="eastAsia"/>
                                </w:rPr>
                                <w:t>组装</w:t>
                              </w:r>
                            </w:p>
                          </w:txbxContent>
                        </wps:txbx>
                        <wps:bodyPr upright="1"/>
                      </wps:wsp>
                      <wps:wsp>
                        <wps:cNvPr id="24" name="直接箭头连接符 24"/>
                        <wps:cNvCnPr/>
                        <wps:spPr>
                          <a:xfrm flipH="1">
                            <a:off x="2165350" y="779252"/>
                            <a:ext cx="0" cy="483060"/>
                          </a:xfrm>
                          <a:prstGeom prst="straightConnector1">
                            <a:avLst/>
                          </a:prstGeom>
                          <a:ln w="9525" cap="flat" cmpd="sng">
                            <a:solidFill>
                              <a:srgbClr val="000000"/>
                            </a:solidFill>
                            <a:prstDash val="solid"/>
                            <a:headEnd type="none" w="med" len="med"/>
                            <a:tailEnd type="triangle" w="med" len="med"/>
                          </a:ln>
                        </wps:spPr>
                        <wps:bodyPr/>
                      </wps:wsp>
                      <wps:wsp>
                        <wps:cNvPr id="26" name="矩形 26"/>
                        <wps:cNvSpPr/>
                        <wps:spPr>
                          <a:xfrm>
                            <a:off x="1733550" y="1275024"/>
                            <a:ext cx="876300" cy="2796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碎料</w:t>
                              </w:r>
                            </w:p>
                          </w:txbxContent>
                        </wps:txbx>
                        <wps:bodyPr upright="1"/>
                      </wps:wsp>
                      <wps:wsp>
                        <wps:cNvPr id="27" name="直接箭头连接符 27"/>
                        <wps:cNvCnPr/>
                        <wps:spPr>
                          <a:xfrm flipV="1">
                            <a:off x="1502410" y="809125"/>
                            <a:ext cx="4445" cy="627978"/>
                          </a:xfrm>
                          <a:prstGeom prst="straightConnector1">
                            <a:avLst/>
                          </a:prstGeom>
                          <a:ln w="9525" cap="flat" cmpd="sng">
                            <a:solidFill>
                              <a:srgbClr val="000000"/>
                            </a:solidFill>
                            <a:prstDash val="dashDot"/>
                            <a:headEnd type="none" w="med" len="med"/>
                            <a:tailEnd type="triangle" w="med" len="med"/>
                          </a:ln>
                        </wps:spPr>
                        <wps:bodyPr/>
                      </wps:wsp>
                      <wps:wsp>
                        <wps:cNvPr id="28" name="直接连接符 28"/>
                        <wps:cNvCnPr/>
                        <wps:spPr>
                          <a:xfrm flipV="1">
                            <a:off x="1512570" y="1431383"/>
                            <a:ext cx="238760" cy="636"/>
                          </a:xfrm>
                          <a:prstGeom prst="line">
                            <a:avLst/>
                          </a:prstGeom>
                          <a:ln w="9525" cap="flat" cmpd="sng">
                            <a:solidFill>
                              <a:srgbClr val="000000"/>
                            </a:solidFill>
                            <a:prstDash val="dashDot"/>
                            <a:headEnd type="none" w="med" len="med"/>
                            <a:tailEnd type="none" w="med" len="med"/>
                          </a:ln>
                        </wps:spPr>
                        <wps:bodyPr upright="1"/>
                      </wps:wsp>
                      <wps:wsp>
                        <wps:cNvPr id="29" name="直接连接符 29"/>
                        <wps:cNvCnPr/>
                        <wps:spPr>
                          <a:xfrm flipV="1">
                            <a:off x="1898650" y="1081800"/>
                            <a:ext cx="0" cy="203394"/>
                          </a:xfrm>
                          <a:prstGeom prst="line">
                            <a:avLst/>
                          </a:prstGeom>
                          <a:ln w="9525" cap="flat" cmpd="sng">
                            <a:solidFill>
                              <a:srgbClr val="000000"/>
                            </a:solidFill>
                            <a:prstDash val="dash"/>
                            <a:headEnd type="none" w="med" len="med"/>
                            <a:tailEnd type="triangle" w="med" len="med"/>
                          </a:ln>
                        </wps:spPr>
                        <wps:bodyPr upright="1"/>
                      </wps:wsp>
                      <wps:wsp>
                        <wps:cNvPr id="30" name="矩形 30"/>
                        <wps:cNvSpPr/>
                        <wps:spPr>
                          <a:xfrm>
                            <a:off x="1708150" y="878406"/>
                            <a:ext cx="393700" cy="292378"/>
                          </a:xfrm>
                          <a:prstGeom prst="rect">
                            <a:avLst/>
                          </a:prstGeom>
                          <a:noFill/>
                          <a:ln>
                            <a:noFill/>
                          </a:ln>
                        </wps:spPr>
                        <wps:txbx>
                          <w:txbxContent>
                            <w:p>
                              <w:pPr>
                                <w:jc w:val="center"/>
                                <w:rPr>
                                  <w:rFonts w:hint="eastAsia"/>
                                </w:rPr>
                              </w:pPr>
                              <w:r>
                                <w:rPr>
                                  <w:rFonts w:hint="eastAsia"/>
                                </w:rPr>
                                <w:t>N</w:t>
                              </w:r>
                            </w:p>
                          </w:txbxContent>
                        </wps:txbx>
                        <wps:bodyPr upright="1"/>
                      </wps:wsp>
                      <wps:wsp>
                        <wps:cNvPr id="31" name="矩形 31"/>
                        <wps:cNvSpPr/>
                        <wps:spPr>
                          <a:xfrm>
                            <a:off x="1749425" y="0"/>
                            <a:ext cx="914400" cy="292378"/>
                          </a:xfrm>
                          <a:prstGeom prst="rect">
                            <a:avLst/>
                          </a:prstGeom>
                          <a:noFill/>
                          <a:ln>
                            <a:noFill/>
                          </a:ln>
                        </wps:spPr>
                        <wps:txbx>
                          <w:txbxContent>
                            <w:p>
                              <w:pPr>
                                <w:jc w:val="center"/>
                                <w:rPr>
                                  <w:rFonts w:hint="eastAsia"/>
                                </w:rPr>
                              </w:pPr>
                              <w:r>
                                <w:rPr>
                                  <w:rFonts w:hint="eastAsia"/>
                                </w:rPr>
                                <w:t>G、N</w:t>
                              </w:r>
                            </w:p>
                            <w:p>
                              <w:pPr>
                                <w:rPr>
                                  <w:rFonts w:hint="eastAsia"/>
                                </w:rPr>
                              </w:pPr>
                            </w:p>
                          </w:txbxContent>
                        </wps:txbx>
                        <wps:bodyPr upright="1"/>
                      </wps:wsp>
                      <wps:wsp>
                        <wps:cNvPr id="32" name="矩形 32"/>
                        <wps:cNvSpPr/>
                        <wps:spPr>
                          <a:xfrm>
                            <a:off x="2723515" y="473526"/>
                            <a:ext cx="1255395" cy="2796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除尘、喷漆、固化</w:t>
                              </w:r>
                            </w:p>
                          </w:txbxContent>
                        </wps:txbx>
                        <wps:bodyPr upright="1"/>
                      </wps:wsp>
                      <wps:wsp>
                        <wps:cNvPr id="33" name="直接连接符 33"/>
                        <wps:cNvCnPr/>
                        <wps:spPr>
                          <a:xfrm flipV="1">
                            <a:off x="3347720" y="266954"/>
                            <a:ext cx="0" cy="203394"/>
                          </a:xfrm>
                          <a:prstGeom prst="line">
                            <a:avLst/>
                          </a:prstGeom>
                          <a:ln w="9525" cap="flat" cmpd="sng">
                            <a:solidFill>
                              <a:srgbClr val="000000"/>
                            </a:solidFill>
                            <a:prstDash val="dash"/>
                            <a:headEnd type="none" w="med" len="med"/>
                            <a:tailEnd type="triangle" w="med" len="med"/>
                          </a:ln>
                        </wps:spPr>
                        <wps:bodyPr upright="1"/>
                      </wps:wsp>
                      <wps:wsp>
                        <wps:cNvPr id="34" name="矩形 34"/>
                        <wps:cNvSpPr/>
                        <wps:spPr>
                          <a:xfrm>
                            <a:off x="2890520" y="47670"/>
                            <a:ext cx="914400" cy="292378"/>
                          </a:xfrm>
                          <a:prstGeom prst="rect">
                            <a:avLst/>
                          </a:prstGeom>
                          <a:noFill/>
                          <a:ln>
                            <a:noFill/>
                          </a:ln>
                        </wps:spPr>
                        <wps:txbx>
                          <w:txbxContent>
                            <w:p>
                              <w:pPr>
                                <w:jc w:val="center"/>
                                <w:rPr>
                                  <w:rFonts w:hint="eastAsia"/>
                                </w:rPr>
                              </w:pPr>
                              <w:r>
                                <w:rPr>
                                  <w:rFonts w:hint="eastAsia"/>
                                </w:rPr>
                                <w:t>G、N、S、W</w:t>
                              </w:r>
                            </w:p>
                            <w:p>
                              <w:pPr>
                                <w:rPr>
                                  <w:rFonts w:hint="eastAsia"/>
                                </w:rPr>
                              </w:pPr>
                            </w:p>
                          </w:txbxContent>
                        </wps:txbx>
                        <wps:bodyPr upright="1"/>
                      </wps:wsp>
                      <wps:wsp>
                        <wps:cNvPr id="35" name="直接连接符 35"/>
                        <wps:cNvCnPr/>
                        <wps:spPr>
                          <a:xfrm flipV="1">
                            <a:off x="2607945" y="632427"/>
                            <a:ext cx="139700" cy="10170"/>
                          </a:xfrm>
                          <a:prstGeom prst="line">
                            <a:avLst/>
                          </a:prstGeom>
                          <a:ln w="9525" cap="flat" cmpd="sng">
                            <a:solidFill>
                              <a:srgbClr val="000000"/>
                            </a:solidFill>
                            <a:prstDash val="solid"/>
                            <a:headEnd type="none" w="med" len="med"/>
                            <a:tailEnd type="triangle" w="med" len="med"/>
                          </a:ln>
                        </wps:spPr>
                        <wps:bodyPr upright="1"/>
                      </wps:wsp>
                      <wps:wsp>
                        <wps:cNvPr id="36" name="矩形 36"/>
                        <wps:cNvSpPr/>
                        <wps:spPr>
                          <a:xfrm>
                            <a:off x="4448175" y="1607445"/>
                            <a:ext cx="876300" cy="2796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包装出货</w:t>
                              </w:r>
                            </w:p>
                          </w:txbxContent>
                        </wps:txbx>
                        <wps:bodyPr upright="1"/>
                      </wps:wsp>
                      <wps:wsp>
                        <wps:cNvPr id="37" name="直接连接符 37"/>
                        <wps:cNvCnPr/>
                        <wps:spPr>
                          <a:xfrm flipV="1">
                            <a:off x="5137150" y="1405959"/>
                            <a:ext cx="0" cy="203394"/>
                          </a:xfrm>
                          <a:prstGeom prst="line">
                            <a:avLst/>
                          </a:prstGeom>
                          <a:ln w="9525" cap="flat" cmpd="sng">
                            <a:solidFill>
                              <a:srgbClr val="000000"/>
                            </a:solidFill>
                            <a:prstDash val="dash"/>
                            <a:headEnd type="none" w="med" len="med"/>
                            <a:tailEnd type="triangle" w="med" len="med"/>
                          </a:ln>
                        </wps:spPr>
                        <wps:bodyPr upright="1"/>
                      </wps:wsp>
                      <wps:wsp>
                        <wps:cNvPr id="38" name="矩形 38"/>
                        <wps:cNvSpPr/>
                        <wps:spPr>
                          <a:xfrm>
                            <a:off x="4994275" y="1221633"/>
                            <a:ext cx="393700" cy="292378"/>
                          </a:xfrm>
                          <a:prstGeom prst="rect">
                            <a:avLst/>
                          </a:prstGeom>
                          <a:noFill/>
                          <a:ln>
                            <a:noFill/>
                          </a:ln>
                        </wps:spPr>
                        <wps:txbx>
                          <w:txbxContent>
                            <w:p>
                              <w:pPr>
                                <w:jc w:val="center"/>
                                <w:rPr>
                                  <w:rFonts w:hint="eastAsia"/>
                                </w:rPr>
                              </w:pPr>
                              <w:r>
                                <w:rPr>
                                  <w:rFonts w:hint="eastAsia"/>
                                </w:rPr>
                                <w:t>S</w:t>
                              </w:r>
                            </w:p>
                          </w:txbxContent>
                        </wps:txbx>
                        <wps:bodyPr upright="1"/>
                      </wps:wsp>
                      <wps:wsp>
                        <wps:cNvPr id="39" name="直接连接符 39"/>
                        <wps:cNvCnPr/>
                        <wps:spPr>
                          <a:xfrm flipV="1">
                            <a:off x="3989070" y="622257"/>
                            <a:ext cx="139700" cy="0"/>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CnPr/>
                        <wps:spPr>
                          <a:xfrm flipV="1">
                            <a:off x="1017270" y="603825"/>
                            <a:ext cx="139700"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flipV="1">
                            <a:off x="1741170" y="612723"/>
                            <a:ext cx="139700" cy="0"/>
                          </a:xfrm>
                          <a:prstGeom prst="line">
                            <a:avLst/>
                          </a:prstGeom>
                          <a:ln w="9525" cap="flat" cmpd="sng">
                            <a:solidFill>
                              <a:srgbClr val="000000"/>
                            </a:solidFill>
                            <a:prstDash val="solid"/>
                            <a:headEnd type="none" w="med" len="med"/>
                            <a:tailEnd type="triangle" w="med" len="med"/>
                          </a:ln>
                        </wps:spPr>
                        <wps:bodyPr upright="1"/>
                      </wps:wsp>
                      <wps:wsp>
                        <wps:cNvPr id="42" name="矩形 42"/>
                        <wps:cNvSpPr/>
                        <wps:spPr>
                          <a:xfrm>
                            <a:off x="552450" y="1640497"/>
                            <a:ext cx="1333500" cy="3158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不锈钢、铁材、铝材</w:t>
                              </w:r>
                            </w:p>
                          </w:txbxContent>
                        </wps:txbx>
                        <wps:bodyPr upright="1"/>
                      </wps:wsp>
                      <wps:wsp>
                        <wps:cNvPr id="43" name="矩形 43"/>
                        <wps:cNvSpPr/>
                        <wps:spPr>
                          <a:xfrm>
                            <a:off x="2771775" y="1637319"/>
                            <a:ext cx="876300" cy="2796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机加工</w:t>
                              </w:r>
                            </w:p>
                          </w:txbxContent>
                        </wps:txbx>
                        <wps:bodyPr upright="1"/>
                      </wps:wsp>
                      <wps:wsp>
                        <wps:cNvPr id="44" name="直接连接符 44"/>
                        <wps:cNvCnPr/>
                        <wps:spPr>
                          <a:xfrm>
                            <a:off x="1911985" y="1805754"/>
                            <a:ext cx="847725" cy="636"/>
                          </a:xfrm>
                          <a:prstGeom prst="line">
                            <a:avLst/>
                          </a:prstGeom>
                          <a:ln w="9525" cap="flat" cmpd="sng">
                            <a:solidFill>
                              <a:srgbClr val="000001"/>
                            </a:solidFill>
                            <a:prstDash val="solid"/>
                            <a:headEnd type="none" w="med" len="med"/>
                            <a:tailEnd type="triangle" w="med" len="med"/>
                          </a:ln>
                        </wps:spPr>
                        <wps:bodyPr upright="1"/>
                      </wps:wsp>
                      <wps:wsp>
                        <wps:cNvPr id="45" name="直接连接符 45"/>
                        <wps:cNvCnPr/>
                        <wps:spPr>
                          <a:xfrm flipV="1">
                            <a:off x="3226435" y="767175"/>
                            <a:ext cx="10160" cy="867601"/>
                          </a:xfrm>
                          <a:prstGeom prst="line">
                            <a:avLst/>
                          </a:prstGeom>
                          <a:ln w="9525" cap="flat" cmpd="sng">
                            <a:solidFill>
                              <a:srgbClr val="000001"/>
                            </a:solidFill>
                            <a:prstDash val="solid"/>
                            <a:headEnd type="none" w="med" len="med"/>
                            <a:tailEnd type="triangle" w="med" len="med"/>
                          </a:ln>
                        </wps:spPr>
                        <wps:bodyPr upright="1"/>
                      </wps:wsp>
                      <wps:wsp>
                        <wps:cNvPr id="46" name="直接箭头连接符 46"/>
                        <wps:cNvCnPr/>
                        <wps:spPr>
                          <a:xfrm>
                            <a:off x="4832350" y="770353"/>
                            <a:ext cx="4445" cy="245979"/>
                          </a:xfrm>
                          <a:prstGeom prst="straightConnector1">
                            <a:avLst/>
                          </a:prstGeom>
                          <a:ln w="9525" cap="flat" cmpd="sng">
                            <a:solidFill>
                              <a:srgbClr val="000000"/>
                            </a:solidFill>
                            <a:prstDash val="solid"/>
                            <a:headEnd type="none" w="med" len="med"/>
                            <a:tailEnd type="triangle" w="med" len="med"/>
                          </a:ln>
                        </wps:spPr>
                        <wps:bodyPr/>
                      </wps:wsp>
                      <wps:wsp>
                        <wps:cNvPr id="47" name="直接箭头连接符 47"/>
                        <wps:cNvCnPr/>
                        <wps:spPr>
                          <a:xfrm>
                            <a:off x="4851400" y="1332864"/>
                            <a:ext cx="0" cy="241530"/>
                          </a:xfrm>
                          <a:prstGeom prst="straightConnector1">
                            <a:avLst/>
                          </a:prstGeom>
                          <a:ln w="9525" cap="flat" cmpd="sng">
                            <a:solidFill>
                              <a:srgbClr val="000000"/>
                            </a:solidFill>
                            <a:prstDash val="solid"/>
                            <a:headEnd type="none" w="med" len="med"/>
                            <a:tailEnd type="triangle" w="med" len="med"/>
                          </a:ln>
                        </wps:spPr>
                        <wps:bodyPr/>
                      </wps:wsp>
                      <wps:wsp>
                        <wps:cNvPr id="48" name="直接连接符 48"/>
                        <wps:cNvCnPr/>
                        <wps:spPr>
                          <a:xfrm flipV="1">
                            <a:off x="3457575" y="1442188"/>
                            <a:ext cx="0" cy="203394"/>
                          </a:xfrm>
                          <a:prstGeom prst="line">
                            <a:avLst/>
                          </a:prstGeom>
                          <a:ln w="9525" cap="flat" cmpd="sng">
                            <a:solidFill>
                              <a:srgbClr val="000000"/>
                            </a:solidFill>
                            <a:prstDash val="dash"/>
                            <a:headEnd type="none" w="med" len="med"/>
                            <a:tailEnd type="triangle" w="med" len="med"/>
                          </a:ln>
                        </wps:spPr>
                        <wps:bodyPr upright="1"/>
                      </wps:wsp>
                      <wps:wsp>
                        <wps:cNvPr id="49" name="矩形 49"/>
                        <wps:cNvSpPr/>
                        <wps:spPr>
                          <a:xfrm>
                            <a:off x="3130550" y="1235616"/>
                            <a:ext cx="748665" cy="279666"/>
                          </a:xfrm>
                          <a:prstGeom prst="rect">
                            <a:avLst/>
                          </a:prstGeom>
                          <a:noFill/>
                          <a:ln>
                            <a:noFill/>
                          </a:ln>
                        </wps:spPr>
                        <wps:txbx>
                          <w:txbxContent>
                            <w:p>
                              <w:pPr>
                                <w:jc w:val="center"/>
                                <w:rPr>
                                  <w:rFonts w:hint="eastAsia"/>
                                </w:rPr>
                              </w:pPr>
                              <w:r>
                                <w:rPr>
                                  <w:rFonts w:hint="eastAsia"/>
                                </w:rPr>
                                <w:t>G、S、N</w:t>
                              </w:r>
                            </w:p>
                          </w:txbxContent>
                        </wps:txbx>
                        <wps:bodyPr upright="1"/>
                      </wps:wsp>
                    </wpc:wpc>
                  </a:graphicData>
                </a:graphic>
              </wp:inline>
            </w:drawing>
          </mc:Choice>
          <mc:Fallback>
            <w:pict>
              <v:group id="_x0000_s1026" o:spid="_x0000_s1026" o:spt="203" style="height:157.55pt;width:444pt;" coordsize="5638800,2000885" editas="canvas"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">
                <o:lock v:ext="edit" aspectratio="f"/>
                <v:shape id="_x0000_s1026" o:spid="_x0000_s1026" style="position:absolute;left:0;top:0;height:2000885;width:56388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AvOYyi1QAAAAUBAAAPAAAAAAAAAAEAIAAAACIA&#10;AABkcnMvZG93bnJldi54bWxQSwECFAAUAAAACACHTuJACeVUAQ8IAABwSwAADgAAAAAAAAABACAA&#10;AAAkAQAAZHJzL2Uyb0RvYy54bWxQSwUGAAAAAAYABgBZAQAApQsAAAAA&#10;">
                  <v:fill on="f" focussize="0,0"/>
                  <v:stroke on="f"/>
                  <v:imagedata o:title=""/>
                  <o:lock v:ext="edit" aspectratio="t"/>
                </v:shape>
                <v:rect id="_x0000_s1026" o:spid="_x0000_s1026" o:spt="1" style="position:absolute;left:0;top:382634;height:498950;width:100012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lmWd9QAAAAFAQAADwAAAAAAAAABACAAAAAiAAAAZHJzL2Rvd25yZXYueG1sUEsBAhQAFAAAAAgA&#10;h07iQGLjcCHwAQAA4gMAAA4AAAAAAAAAAQAgAAAAIwEAAGRycy9lMm9Eb2MueG1sUEsFBgAAAAAG&#10;AAYAWQEAAIUFAAAAAA==&#10;">
                  <v:fill on="t" focussize="0,0"/>
                  <v:stroke color="#000000" joinstyle="miter"/>
                  <v:imagedata o:title=""/>
                  <o:lock v:ext="edit" aspectratio="f"/>
                  <v:textbox>
                    <w:txbxContent>
                      <w:p>
                        <w:pPr>
                          <w:jc w:val="center"/>
                          <w:rPr>
                            <w:rFonts w:hint="eastAsia"/>
                          </w:rPr>
                        </w:pPr>
                        <w:r>
                          <w:rPr>
                            <w:rFonts w:hint="eastAsia"/>
                          </w:rPr>
                          <w:t>ABS塑胶粒PC塑胶粒</w:t>
                        </w:r>
                      </w:p>
                    </w:txbxContent>
                  </v:textbox>
                </v:rect>
                <v:rect id="_x0000_s1026" o:spid="_x0000_s1026" o:spt="1" style="position:absolute;left:1143000;top:480517;height:288565;width:57467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WZZ31AAAAAUBAAAPAAAAAAAAAAEAIAAAACIAAABkcnMvZG93bnJldi54bWxQSwECFAAU&#10;AAAACACHTuJAcWPV5fUBAADnAwAADgAAAAAAAAABACAAAAAjAQAAZHJzL2Uyb0RvYy54bWxQSwUG&#10;AAAAAAYABgBZAQAAigUAAAAA&#10;">
                  <v:fill on="t" focussize="0,0"/>
                  <v:stroke color="#000000" joinstyle="miter"/>
                  <v:imagedata o:title=""/>
                  <o:lock v:ext="edit" aspectratio="f"/>
                  <v:textbox>
                    <w:txbxContent>
                      <w:p>
                        <w:pPr>
                          <w:jc w:val="center"/>
                          <w:rPr>
                            <w:rFonts w:hint="eastAsia"/>
                          </w:rPr>
                        </w:pPr>
                        <w:r>
                          <w:rPr>
                            <w:rFonts w:hint="eastAsia"/>
                          </w:rPr>
                          <w:t>拌料</w:t>
                        </w:r>
                      </w:p>
                    </w:txbxContent>
                  </v:textbox>
                </v:rect>
                <v:rect id="_x0000_s1026" o:spid="_x0000_s1026" o:spt="1" style="position:absolute;left:1856740;top:492594;height:288565;width:75247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WZZ31AAAAAUBAAAPAAAAAAAAAAEAIAAAACIAAABkcnMvZG93bnJldi54bWxQSwECFAAUAAAA&#10;CACHTuJA/fPbmPIBAADnAwAADgAAAAAAAAABACAAAAAjAQAAZHJzL2Uyb0RvYy54bWxQSwUGAAAA&#10;AAYABgBZAQAAhwUAAAAA&#10;">
                  <v:fill on="t" focussize="0,0"/>
                  <v:stroke color="#000000" joinstyle="miter"/>
                  <v:imagedata o:title=""/>
                  <o:lock v:ext="edit" aspectratio="f"/>
                  <v:textbox>
                    <w:txbxContent>
                      <w:p>
                        <w:pPr>
                          <w:jc w:val="center"/>
                          <w:rPr>
                            <w:rFonts w:hint="eastAsia"/>
                          </w:rPr>
                        </w:pPr>
                        <w:r>
                          <w:rPr>
                            <w:rFonts w:hint="eastAsia"/>
                          </w:rPr>
                          <w:t>注塑成型</w:t>
                        </w:r>
                      </w:p>
                      <w:p>
                        <w:pPr>
                          <w:jc w:val="center"/>
                          <w:rPr>
                            <w:rFonts w:hint="eastAsia"/>
                          </w:rPr>
                        </w:pPr>
                      </w:p>
                    </w:txbxContent>
                  </v:textbox>
                </v:rect>
                <v:line id="_x0000_s1026" o:spid="_x0000_s1026" o:spt="20" style="position:absolute;left:1466850;top:260598;flip:y;height:209750;width:127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Mla9MAAAAFAQAADwAAAAAAAAABACAAAAAiAAAAZHJzL2Rvd25yZXYueG1sUEsBAhQAFAAA&#10;AAgAh07iQGrcvcH0AQAAsgMAAA4AAAAAAAAAAQAgAAAAIgEAAGRycy9lMm9Eb2MueG1sUEsFBgAA&#10;AAAGAAYAWQEAAIgFAAAAAA==&#10;">
                  <v:fill on="f" focussize="0,0"/>
                  <v:stroke color="#000000" joinstyle="round" dashstyle="dash" endarrow="block"/>
                  <v:imagedata o:title=""/>
                  <o:lock v:ext="edit" aspectratio="f"/>
                </v:line>
                <v:rect id="_x0000_s1026" o:spid="_x0000_s1026" o:spt="1" style="position:absolute;left:1073150;top:15890;height:287929;width:79375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LzmMotUAAAAFAQAADwAAAAAAAAABACAAAAAiAAAAZHJzL2Rvd25yZXYu&#10;eG1sUEsBAhQAFAAAAAgAh07iQJUkk8eMAQAA/gIAAA4AAAAAAAAAAQAgAAAAJAEAAGRycy9lMm9E&#10;b2MueG1sUEsFBgAAAAAGAAYAWQEAACIFAAAAAA==&#10;">
                  <v:fill on="f" focussize="0,0"/>
                  <v:stroke on="f"/>
                  <v:imagedata o:title=""/>
                  <o:lock v:ext="edit" aspectratio="f"/>
                  <v:textbox>
                    <w:txbxContent>
                      <w:p>
                        <w:pPr>
                          <w:jc w:val="center"/>
                          <w:rPr>
                            <w:rFonts w:hint="eastAsia"/>
                          </w:rPr>
                        </w:pPr>
                        <w:r>
                          <w:rPr>
                            <w:rFonts w:hint="eastAsia"/>
                          </w:rPr>
                          <w:t>N</w:t>
                        </w:r>
                      </w:p>
                    </w:txbxContent>
                  </v:textbox>
                </v:rect>
                <v:line id="_x0000_s1026" o:spid="_x0000_s1026" o:spt="20" style="position:absolute;left:2199005;top:270132;flip:y;height:209750;width:127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zJWvTAAAABQEAAA8AAAAAAAAAAQAgAAAAIgAAAGRycy9kb3ducmV2LnhtbFBLAQIU&#10;ABQAAAAIAIdO4kBwbsQ4+AEAALIDAAAOAAAAAAAAAAEAIAAAACIBAABkcnMvZTJvRG9jLnhtbFBL&#10;BQYAAAAABgAGAFkBAACMBQAAAAA=&#10;">
                  <v:fill on="f" focussize="0,0"/>
                  <v:stroke color="#000000" joinstyle="round" dashstyle="dash" endarrow="block"/>
                  <v:imagedata o:title=""/>
                  <o:lock v:ext="edit" aspectratio="f"/>
                </v:line>
                <v:rect id="_x0000_s1026" o:spid="_x0000_s1026" o:spt="1" style="position:absolute;left:2080260;top:825651;height:287929;width:9779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vOYyi1QAAAAUBAAAPAAAAAAAAAAEAIAAAACIAAABkcnMvZG93bnJl&#10;di54bWxQSwECFAAUAAAACACHTuJA9WndeI4BAAD/AgAADgAAAAAAAAABACAAAAAkAQAAZHJzL2Uy&#10;b0RvYy54bWxQSwUGAAAAAAYABgBZAQAAJAUAAAAA&#10;">
                  <v:fill on="f" focussize="0,0"/>
                  <v:stroke on="f"/>
                  <v:imagedata o:title=""/>
                  <o:lock v:ext="edit" aspectratio="f"/>
                  <v:textbox>
                    <w:txbxContent>
                      <w:p>
                        <w:pPr>
                          <w:jc w:val="center"/>
                          <w:rPr>
                            <w:rFonts w:hint="eastAsia"/>
                          </w:rPr>
                        </w:pPr>
                        <w:r>
                          <w:rPr>
                            <w:rFonts w:hint="eastAsia"/>
                          </w:rPr>
                          <w:t>塑胶边角料</w:t>
                        </w:r>
                      </w:p>
                    </w:txbxContent>
                  </v:textbox>
                </v:rect>
                <v:rect id="_x0000_s1026" o:spid="_x0000_s1026" o:spt="1" style="position:absolute;left:4138930;top:432847;height:334964;width:123380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ZlnfUAAAABQEAAA8AAAAAAAAAAQAgAAAAIgAAAGRycy9kb3ducmV2LnhtbFBLAQIUABQA&#10;AAAIAIdO4kBT8nQn9AEAAOgDAAAOAAAAAAAAAAEAIAAAACMBAABkcnMvZTJvRG9jLnhtbFBLBQYA&#10;AAAABgAGAFkBAACJBQAAAAA=&#10;">
                  <v:fill on="t" focussize="0,0"/>
                  <v:stroke color="#000000" joinstyle="miter"/>
                  <v:imagedata o:title=""/>
                  <o:lock v:ext="edit" aspectratio="f"/>
                  <v:textbox>
                    <w:txbxContent>
                      <w:p>
                        <w:pPr>
                          <w:jc w:val="center"/>
                          <w:rPr>
                            <w:rFonts w:hint="eastAsia"/>
                          </w:rPr>
                        </w:pPr>
                        <w:r>
                          <w:rPr>
                            <w:rFonts w:hint="eastAsia"/>
                          </w:rPr>
                          <w:t>丝印、移印、烘干</w:t>
                        </w:r>
                      </w:p>
                      <w:p>
                        <w:pPr>
                          <w:jc w:val="center"/>
                          <w:rPr>
                            <w:rFonts w:hint="eastAsia"/>
                          </w:rPr>
                        </w:pPr>
                      </w:p>
                    </w:txbxContent>
                  </v:textbox>
                </v:rect>
                <v:line id="_x0000_s1026" o:spid="_x0000_s1026" o:spt="20" style="position:absolute;left:4813300;top:236445;flip:y;height:209750;width:127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Mla9MAAAAFAQAADwAAAAAAAAABACAAAAAiAAAAZHJzL2Rvd25yZXYueG1sUEsB&#10;AhQAFAAAAAgAh07iQE1Z/dv6AQAAsgMAAA4AAAAAAAAAAQAgAAAAIgEAAGRycy9lMm9Eb2MueG1s&#10;UEsFBgAAAAAGAAYAWQEAAI4FAAAAAA==&#10;">
                  <v:fill on="f" focussize="0,0"/>
                  <v:stroke color="#000000" joinstyle="round" dashstyle="dash" endarrow="block"/>
                  <v:imagedata o:title=""/>
                  <o:lock v:ext="edit" aspectratio="f"/>
                </v:line>
                <v:rect id="_x0000_s1026" o:spid="_x0000_s1026" o:spt="1" style="position:absolute;left:4333875;top:0;height:297463;width:9144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vOYyi1QAAAAUBAAAPAAAAAAAAAAEAIAAAACIAAABkcnMvZG93bnJldi54&#10;bWxQSwECFAAUAAAACACHTuJAgOEIEIsBAAD6AgAADgAAAAAAAAABACAAAAAkAQAAZHJzL2Uyb0Rv&#10;Yy54bWxQSwUGAAAAAAYABgBZAQAAIQUAAAAA&#10;">
                  <v:fill on="f" focussize="0,0"/>
                  <v:stroke on="f"/>
                  <v:imagedata o:title=""/>
                  <o:lock v:ext="edit" aspectratio="f"/>
                  <v:textbox>
                    <w:txbxContent>
                      <w:p>
                        <w:pPr>
                          <w:jc w:val="center"/>
                          <w:rPr>
                            <w:rFonts w:hint="eastAsia"/>
                          </w:rPr>
                        </w:pPr>
                        <w:r>
                          <w:rPr>
                            <w:rFonts w:hint="eastAsia"/>
                          </w:rPr>
                          <w:t>G、N、S</w:t>
                        </w:r>
                      </w:p>
                      <w:p>
                        <w:pPr>
                          <w:rPr>
                            <w:rFonts w:hint="eastAsia"/>
                          </w:rPr>
                        </w:pPr>
                      </w:p>
                    </w:txbxContent>
                  </v:textbox>
                </v:rect>
                <v:rect id="_x0000_s1026" o:spid="_x0000_s1026" o:spt="1" style="position:absolute;left:4581525;top:1036036;height:280302;width:54419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lmWd9QAAAAFAQAADwAAAAAAAAABACAAAAAiAAAAZHJzL2Rvd25yZXYueG1sUEsBAhQAFAAA&#10;AAgAh07iQJif+qLzAQAA6AMAAA4AAAAAAAAAAQAgAAAAIwEAAGRycy9lMm9Eb2MueG1sUEsFBgAA&#10;AAAGAAYAWQEAAIgFAAAAAA==&#10;">
                  <v:fill on="t" focussize="0,0"/>
                  <v:stroke color="#000000" joinstyle="miter"/>
                  <v:imagedata o:title=""/>
                  <o:lock v:ext="edit" aspectratio="f"/>
                  <v:textbox>
                    <w:txbxContent>
                      <w:p>
                        <w:pPr>
                          <w:jc w:val="center"/>
                          <w:rPr>
                            <w:rFonts w:hint="eastAsia"/>
                            <w:color w:val="FF0000"/>
                          </w:rPr>
                        </w:pPr>
                        <w:r>
                          <w:rPr>
                            <w:rFonts w:hint="eastAsia"/>
                          </w:rPr>
                          <w:t>组装</w:t>
                        </w:r>
                      </w:p>
                    </w:txbxContent>
                  </v:textbox>
                </v:rect>
                <v:shape id="_x0000_s1026" o:spid="_x0000_s1026" o:spt="32" type="#_x0000_t32" style="position:absolute;left:2165350;top:779252;flip:x;height:483060;width:0;" filled="f" stroked="t" coordsize="21600,21600" o:gfxdata="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uUO51QAAAAUBAAAPAAAAAAAAAAEAIAAAACIAAABkcnMvZG93bnJl&#10;di54bWxQSwECFAAUAAAACACHTuJA8WaWtAACAAC4AwAADgAAAAAAAAABACAAAAAkAQAAZHJzL2Uy&#10;b0RvYy54bWxQSwUGAAAAAAYABgBZAQAAlgUAAAAA&#10;">
                  <v:fill on="f" focussize="0,0"/>
                  <v:stroke color="#000000" joinstyle="round" endarrow="block"/>
                  <v:imagedata o:title=""/>
                  <o:lock v:ext="edit" aspectratio="f"/>
                </v:shape>
                <v:rect id="_x0000_s1026" o:spid="_x0000_s1026" o:spt="1" style="position:absolute;left:1733550;top:1275024;height:279666;width:876300;"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lmWd9QAAAAFAQAADwAAAAAAAAABACAAAAAiAAAAZHJzL2Rvd25yZXYueG1sUEsBAhQA&#10;FAAAAAgAh07iQAHN93/2AQAA6AMAAA4AAAAAAAAAAQAgAAAAIwEAAGRycy9lMm9Eb2MueG1sUEsF&#10;BgAAAAAGAAYAWQEAAIsFAAAAAA==&#10;">
                  <v:fill on="t" focussize="0,0"/>
                  <v:stroke color="#000000" joinstyle="miter"/>
                  <v:imagedata o:title=""/>
                  <o:lock v:ext="edit" aspectratio="f"/>
                  <v:textbox>
                    <w:txbxContent>
                      <w:p>
                        <w:pPr>
                          <w:jc w:val="center"/>
                          <w:rPr>
                            <w:rFonts w:hint="eastAsia"/>
                          </w:rPr>
                        </w:pPr>
                        <w:r>
                          <w:rPr>
                            <w:rFonts w:hint="eastAsia"/>
                          </w:rPr>
                          <w:t>碎料</w:t>
                        </w:r>
                      </w:p>
                    </w:txbxContent>
                  </v:textbox>
                </v:rect>
                <v:shape id="_x0000_s1026" o:spid="_x0000_s1026" o:spt="32" type="#_x0000_t32" style="position:absolute;left:1502410;top:809125;flip:y;height:627978;width:4445;" filled="f" stroked="t" coordsize="21600,21600" o:gfxdata="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IsJD1QAAAAUBAAAPAAAAAAAAAAEAIAAAACIAAABkcnMvZG93&#10;bnJldi54bWxQSwECFAAUAAAACACHTuJAtJXPagMCAAC9AwAADgAAAAAAAAABACAAAAAkAQAAZHJz&#10;L2Uyb0RvYy54bWxQSwUGAAAAAAYABgBZAQAAmQUAAAAA&#10;">
                  <v:fill on="f" focussize="0,0"/>
                  <v:stroke color="#000000" joinstyle="round" dashstyle="dashDot" endarrow="block"/>
                  <v:imagedata o:title=""/>
                  <o:lock v:ext="edit" aspectratio="f"/>
                </v:shape>
                <v:line id="_x0000_s1026" o:spid="_x0000_s1026" o:spt="20" style="position:absolute;left:1512570;top:1431383;flip:y;height:636;width:238760;" filled="f" stroked="t" coordsize="21600,21600" o:gfxdata="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n6+WtUAAAAFAQAADwAAAAAAAAABACAAAAAiAAAAZHJzL2Rvd25yZXYueG1sUEsBAhQAFAAA&#10;AAgAh07iQMDGf2DyAQAAsQMAAA4AAAAAAAAAAQAgAAAAJAEAAGRycy9lMm9Eb2MueG1sUEsFBgAA&#10;AAAGAAYAWQEAAIgFAAAAAA==&#10;">
                  <v:fill on="f" focussize="0,0"/>
                  <v:stroke color="#000000" joinstyle="round" dashstyle="dashDot"/>
                  <v:imagedata o:title=""/>
                  <o:lock v:ext="edit" aspectratio="f"/>
                </v:line>
                <v:line id="_x0000_s1026" o:spid="_x0000_s1026" o:spt="20" style="position:absolute;left:1898650;top:1081800;flip:y;height:203394;width: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Mla9MAAAAFAQAADwAAAAAAAAABACAAAAAiAAAAZHJzL2Rvd25yZXYueG1sUEsBAhQAFAAA&#10;AAgAh07iQHY1btH0AQAAsAMAAA4AAAAAAAAAAQAgAAAAIgEAAGRycy9lMm9Eb2MueG1sUEsFBgAA&#10;AAAGAAYAWQEAAIgFAAAAAA==&#10;">
                  <v:fill on="f" focussize="0,0"/>
                  <v:stroke color="#000000" joinstyle="round" dashstyle="dash" endarrow="block"/>
                  <v:imagedata o:title=""/>
                  <o:lock v:ext="edit" aspectratio="f"/>
                </v:line>
                <v:rect id="_x0000_s1026" o:spid="_x0000_s1026" o:spt="1" style="position:absolute;left:1708150;top:878406;height:292378;width:3937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85jKLVAAAABQEAAA8AAAAAAAAAAQAgAAAAIgAAAGRycy9k&#10;b3ducmV2LnhtbFBLAQIUABQAAAAIAIdO4kDU1jRFkwEAAP8CAAAOAAAAAAAAAAEAIAAAACQBAABk&#10;cnMvZTJvRG9jLnhtbFBLBQYAAAAABgAGAFkBAAApBQAAAAA=&#10;">
                  <v:fill on="f" focussize="0,0"/>
                  <v:stroke on="f"/>
                  <v:imagedata o:title=""/>
                  <o:lock v:ext="edit" aspectratio="f"/>
                  <v:textbox>
                    <w:txbxContent>
                      <w:p>
                        <w:pPr>
                          <w:jc w:val="center"/>
                          <w:rPr>
                            <w:rFonts w:hint="eastAsia"/>
                          </w:rPr>
                        </w:pPr>
                        <w:r>
                          <w:rPr>
                            <w:rFonts w:hint="eastAsia"/>
                          </w:rPr>
                          <w:t>N</w:t>
                        </w:r>
                      </w:p>
                    </w:txbxContent>
                  </v:textbox>
                </v:rect>
                <v:rect id="_x0000_s1026" o:spid="_x0000_s1026" o:spt="1" style="position:absolute;left:1749425;top:0;height:292378;width:9144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85jKLVAAAABQEAAA8AAAAAAAAAAQAgAAAAIgAAAGRycy9kb3ducmV2&#10;LnhtbFBLAQIUABQAAAAIAIdO4kA940b4jQEAAPoCAAAOAAAAAAAAAAEAIAAAACQBAABkcnMvZTJv&#10;RG9jLnhtbFBLBQYAAAAABgAGAFkBAAAjBQAAAAA=&#10;">
                  <v:fill on="f" focussize="0,0"/>
                  <v:stroke on="f"/>
                  <v:imagedata o:title=""/>
                  <o:lock v:ext="edit" aspectratio="f"/>
                  <v:textbox>
                    <w:txbxContent>
                      <w:p>
                        <w:pPr>
                          <w:jc w:val="center"/>
                          <w:rPr>
                            <w:rFonts w:hint="eastAsia"/>
                          </w:rPr>
                        </w:pPr>
                        <w:r>
                          <w:rPr>
                            <w:rFonts w:hint="eastAsia"/>
                          </w:rPr>
                          <w:t>G、N</w:t>
                        </w:r>
                      </w:p>
                      <w:p>
                        <w:pPr>
                          <w:rPr>
                            <w:rFonts w:hint="eastAsia"/>
                          </w:rPr>
                        </w:pPr>
                      </w:p>
                    </w:txbxContent>
                  </v:textbox>
                </v:rect>
                <v:rect id="_x0000_s1026" o:spid="_x0000_s1026" o:spt="1" style="position:absolute;left:2723515;top:473526;height:279666;width:1255395;"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lmWd9QAAAAFAQAADwAAAAAAAAABACAAAAAiAAAAZHJzL2Rvd25yZXYueG1sUEsBAhQA&#10;FAAAAAgAh07iQK14Wtr2AQAA6AMAAA4AAAAAAAAAAQAgAAAAIwEAAGRycy9lMm9Eb2MueG1sUEsF&#10;BgAAAAAGAAYAWQEAAIsFAAAAAA==&#10;">
                  <v:fill on="t" focussize="0,0"/>
                  <v:stroke color="#000000" joinstyle="miter"/>
                  <v:imagedata o:title=""/>
                  <o:lock v:ext="edit" aspectratio="f"/>
                  <v:textbox>
                    <w:txbxContent>
                      <w:p>
                        <w:pPr>
                          <w:rPr>
                            <w:rFonts w:hint="eastAsia"/>
                          </w:rPr>
                        </w:pPr>
                        <w:r>
                          <w:rPr>
                            <w:rFonts w:hint="eastAsia"/>
                          </w:rPr>
                          <w:t>除尘、喷漆、固化</w:t>
                        </w:r>
                      </w:p>
                    </w:txbxContent>
                  </v:textbox>
                </v:rect>
                <v:line id="_x0000_s1026" o:spid="_x0000_s1026" o:spt="20" style="position:absolute;left:3347720;top:266954;flip:y;height:203394;width: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8yVr0wAAAAUBAAAPAAAAAAAAAAEAIAAAACIAAABkcnMvZG93bnJldi54bWxQSwECFAAU&#10;AAAACACHTuJA0k2O6vYBAACvAwAADgAAAAAAAAABACAAAAAiAQAAZHJzL2Uyb0RvYy54bWxQSwUG&#10;AAAAAAYABgBZAQAAigUAAAAA&#10;">
                  <v:fill on="f" focussize="0,0"/>
                  <v:stroke color="#000000" joinstyle="round" dashstyle="dash" endarrow="block"/>
                  <v:imagedata o:title=""/>
                  <o:lock v:ext="edit" aspectratio="f"/>
                </v:line>
                <v:rect id="_x0000_s1026" o:spid="_x0000_s1026" o:spt="1" style="position:absolute;left:2890520;top:47670;height:292378;width:9144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vOYyi1QAAAAUBAAAPAAAAAAAAAAEAIAAAACIAAABkcnMv&#10;ZG93bnJldi54bWxQSwECFAAUAAAACACHTuJAnG1ZnZQBAAD+AgAADgAAAAAAAAABACAAAAAkAQAA&#10;ZHJzL2Uyb0RvYy54bWxQSwUGAAAAAAYABgBZAQAAKgUAAAAA&#10;">
                  <v:fill on="f" focussize="0,0"/>
                  <v:stroke on="f"/>
                  <v:imagedata o:title=""/>
                  <o:lock v:ext="edit" aspectratio="f"/>
                  <v:textbox>
                    <w:txbxContent>
                      <w:p>
                        <w:pPr>
                          <w:jc w:val="center"/>
                          <w:rPr>
                            <w:rFonts w:hint="eastAsia"/>
                          </w:rPr>
                        </w:pPr>
                        <w:r>
                          <w:rPr>
                            <w:rFonts w:hint="eastAsia"/>
                          </w:rPr>
                          <w:t>G、N、S、W</w:t>
                        </w:r>
                      </w:p>
                      <w:p>
                        <w:pPr>
                          <w:rPr>
                            <w:rFonts w:hint="eastAsia"/>
                          </w:rPr>
                        </w:pPr>
                      </w:p>
                    </w:txbxContent>
                  </v:textbox>
                </v:rect>
                <v:line id="_x0000_s1026" o:spid="_x0000_s1026" o:spt="20" style="position:absolute;left:2607945;top:632427;flip:y;height:10170;width:139700;" filled="f" stroked="t" coordsize="21600,21600" o:gfxdata="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hhO7VAAAABQEAAA8AAAAAAAAAAQAgAAAAIgAAAGRycy9kb3ducmV2Lnht&#10;bFBLAQIUABQAAAAIAIdO4kDuEgHD/AEAALQDAAAOAAAAAAAAAAEAIAAAACQBAABkcnMvZTJvRG9j&#10;LnhtbFBLBQYAAAAABgAGAFkBAACSBQAAAAA=&#10;">
                  <v:fill on="f" focussize="0,0"/>
                  <v:stroke color="#000000" joinstyle="round" endarrow="block"/>
                  <v:imagedata o:title=""/>
                  <o:lock v:ext="edit" aspectratio="f"/>
                </v:line>
                <v:rect id="_x0000_s1026" o:spid="_x0000_s1026" o:spt="1" style="position:absolute;left:4448175;top:1607445;height:279666;width:876300;"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WZZ31AAAAAUBAAAPAAAAAAAAAAEAIAAAACIAAABkcnMvZG93bnJldi54bWxQSwEC&#10;FAAUAAAACACHTuJAVBDk+fgBAADoAwAADgAAAAAAAAABACAAAAAjAQAAZHJzL2Uyb0RvYy54bWxQ&#10;SwUGAAAAAAYABgBZAQAAjQUAAAAA&#10;">
                  <v:fill on="t" focussize="0,0"/>
                  <v:stroke color="#000000" joinstyle="miter"/>
                  <v:imagedata o:title=""/>
                  <o:lock v:ext="edit" aspectratio="f"/>
                  <v:textbox>
                    <w:txbxContent>
                      <w:p>
                        <w:pPr>
                          <w:jc w:val="center"/>
                          <w:rPr>
                            <w:rFonts w:hint="eastAsia"/>
                          </w:rPr>
                        </w:pPr>
                        <w:r>
                          <w:rPr>
                            <w:rFonts w:hint="eastAsia"/>
                          </w:rPr>
                          <w:t>包装出货</w:t>
                        </w:r>
                      </w:p>
                    </w:txbxContent>
                  </v:textbox>
                </v:rect>
                <v:line id="_x0000_s1026" o:spid="_x0000_s1026" o:spt="20" style="position:absolute;left:5137150;top:1405959;flip:y;height:203394;width: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8yVr0wAAAAUBAAAPAAAAAAAAAAEAIAAAACIAAABkcnMvZG93bnJldi54bWxQSwECFAAU&#10;AAAACACHTuJAS3rVlfYBAACwAwAADgAAAAAAAAABACAAAAAiAQAAZHJzL2Uyb0RvYy54bWxQSwUG&#10;AAAAAAYABgBZAQAAigUAAAAA&#10;">
                  <v:fill on="f" focussize="0,0"/>
                  <v:stroke color="#000000" joinstyle="round" dashstyle="dash" endarrow="block"/>
                  <v:imagedata o:title=""/>
                  <o:lock v:ext="edit" aspectratio="f"/>
                </v:line>
                <v:rect id="_x0000_s1026" o:spid="_x0000_s1026" o:spt="1" style="position:absolute;left:4994275;top:1221633;height:292378;width:393700;"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85jKLVAAAABQEAAA8AAAAAAAAAAQAgAAAAIgAAAGRy&#10;cy9kb3ducmV2LnhtbFBLAQIUABQAAAAIAIdO4kCt5cKulgEAAAADAAAOAAAAAAAAAAEAIAAAACQB&#10;AABkcnMvZTJvRG9jLnhtbFBLBQYAAAAABgAGAFkBAAAsBQAAAAA=&#10;">
                  <v:fill on="f" focussize="0,0"/>
                  <v:stroke on="f"/>
                  <v:imagedata o:title=""/>
                  <o:lock v:ext="edit" aspectratio="f"/>
                  <v:textbox>
                    <w:txbxContent>
                      <w:p>
                        <w:pPr>
                          <w:jc w:val="center"/>
                          <w:rPr>
                            <w:rFonts w:hint="eastAsia"/>
                          </w:rPr>
                        </w:pPr>
                        <w:r>
                          <w:rPr>
                            <w:rFonts w:hint="eastAsia"/>
                          </w:rPr>
                          <w:t>S</w:t>
                        </w:r>
                      </w:p>
                    </w:txbxContent>
                  </v:textbox>
                </v:rect>
                <v:line id="_x0000_s1026" o:spid="_x0000_s1026" o:spt="20" style="position:absolute;left:3989070;top:622257;flip:y;height:0;width:139700;" filled="f" stroked="t" coordsize="21600,21600" o:gfxdata="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hhO7VAAAABQEAAA8AAAAAAAAAAQAgAAAAIgAAAGRycy9kb3ducmV2LnhtbFBLAQIU&#10;ABQAAAAIAIdO4kA0i1fq9gEAALADAAAOAAAAAAAAAAEAIAAAACQBAABkcnMvZTJvRG9jLnhtbFBL&#10;BQYAAAAABgAGAFkBAACMBQAAAAA=&#10;">
                  <v:fill on="f" focussize="0,0"/>
                  <v:stroke color="#000000" joinstyle="round" endarrow="block"/>
                  <v:imagedata o:title=""/>
                  <o:lock v:ext="edit" aspectratio="f"/>
                </v:line>
                <v:line id="_x0000_s1026" o:spid="_x0000_s1026" o:spt="20" style="position:absolute;left:1017270;top:603825;flip:y;height:0;width:139700;" filled="f" stroked="t" coordsize="21600,21600" o:gfxdata="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iGE7tUAAAAFAQAADwAAAAAAAAABACAAAAAiAAAAZHJzL2Rvd25yZXYueG1sUEsBAhQA&#10;FAAAAAgAh07iQKRFWcb1AQAAsAMAAA4AAAAAAAAAAQAgAAAAJAEAAGRycy9lMm9Eb2MueG1sUEsF&#10;BgAAAAAGAAYAWQEAAIsFAAAAAA==&#10;">
                  <v:fill on="f" focussize="0,0"/>
                  <v:stroke color="#000000" joinstyle="round" endarrow="block"/>
                  <v:imagedata o:title=""/>
                  <o:lock v:ext="edit" aspectratio="f"/>
                </v:line>
                <v:line id="_x0000_s1026" o:spid="_x0000_s1026" o:spt="20" style="position:absolute;left:1741170;top:612723;flip:y;height:0;width:139700;" filled="f" stroked="t" coordsize="21600,21600" o:gfxdata="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hhO7VAAAABQEAAA8AAAAAAAAAAQAgAAAAIgAAAGRycy9kb3ducmV2LnhtbFBLAQIU&#10;ABQAAAAIAIdO4kD4poe49gEAALADAAAOAAAAAAAAAAEAIAAAACQBAABkcnMvZTJvRG9jLnhtbFBL&#10;BQYAAAAABgAGAFkBAACMBQAAAAA=&#10;">
                  <v:fill on="f" focussize="0,0"/>
                  <v:stroke color="#000000" joinstyle="round" endarrow="block"/>
                  <v:imagedata o:title=""/>
                  <o:lock v:ext="edit" aspectratio="f"/>
                </v:line>
                <v:rect id="_x0000_s1026" o:spid="_x0000_s1026" o:spt="1" style="position:absolute;left:552450;top:1640497;height:315896;width:1333500;"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ZlnfUAAAABQEAAA8AAAAAAAAAAQAgAAAAIgAAAGRycy9kb3ducmV2LnhtbFBLAQIUABQA&#10;AAAIAIdO4kA1bNj59AEAAOgDAAAOAAAAAAAAAAEAIAAAACMBAABkcnMvZTJvRG9jLnhtbFBLBQYA&#10;AAAABgAGAFkBAACJBQAAAAA=&#10;">
                  <v:fill on="t" focussize="0,0"/>
                  <v:stroke color="#000000" joinstyle="miter"/>
                  <v:imagedata o:title=""/>
                  <o:lock v:ext="edit" aspectratio="f"/>
                  <v:textbox>
                    <w:txbxContent>
                      <w:p>
                        <w:pPr>
                          <w:jc w:val="center"/>
                          <w:rPr>
                            <w:rFonts w:hint="eastAsia"/>
                          </w:rPr>
                        </w:pPr>
                        <w:r>
                          <w:rPr>
                            <w:rFonts w:hint="eastAsia"/>
                          </w:rPr>
                          <w:t>不锈钢、铁材、铝材</w:t>
                        </w:r>
                      </w:p>
                    </w:txbxContent>
                  </v:textbox>
                </v:rect>
                <v:rect id="_x0000_s1026" o:spid="_x0000_s1026" o:spt="1" style="position:absolute;left:2771775;top:1637319;height:279666;width:876300;" fillcolor="#FFFFFF" filled="t" stroked="t" coordsize="21600,21600" o:gfxdata="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WZZ31AAAAAUBAAAPAAAAAAAAAAEAIAAAACIAAABkcnMvZG93bnJldi54bWxQSwECFAAU&#10;AAAACACHTuJAYs/rT/UBAADoAwAADgAAAAAAAAABACAAAAAjAQAAZHJzL2Uyb0RvYy54bWxQSwUG&#10;AAAAAAYABgBZAQAAigUAAAAA&#10;">
                  <v:fill on="t" focussize="0,0"/>
                  <v:stroke color="#000000" joinstyle="miter"/>
                  <v:imagedata o:title=""/>
                  <o:lock v:ext="edit" aspectratio="f"/>
                  <v:textbox>
                    <w:txbxContent>
                      <w:p>
                        <w:pPr>
                          <w:jc w:val="center"/>
                          <w:rPr>
                            <w:rFonts w:hint="eastAsia"/>
                          </w:rPr>
                        </w:pPr>
                        <w:r>
                          <w:rPr>
                            <w:rFonts w:hint="eastAsia"/>
                          </w:rPr>
                          <w:t>机加工</w:t>
                        </w:r>
                      </w:p>
                    </w:txbxContent>
                  </v:textbox>
                </v:rect>
                <v:line id="_x0000_s1026" o:spid="_x0000_s1026" o:spt="20" style="position:absolute;left:1911985;top:1805754;height:636;width:847725;" filled="f" stroked="t" coordsize="21600,21600" o:gfxdata="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21&#10;q4HUAAAABQEAAA8AAAAAAAAAAQAgAAAAIgAAAGRycy9kb3ducmV2LnhtbFBLAQIUABQAAAAIAIdO&#10;4kCKPE627gEAAKkDAAAOAAAAAAAAAAEAIAAAACMBAABkcnMvZTJvRG9jLnhtbFBLBQYAAAAABgAG&#10;AFkBAACDBQAAAAA=&#10;">
                  <v:fill on="f" focussize="0,0"/>
                  <v:stroke color="#000001" joinstyle="round" endarrow="block"/>
                  <v:imagedata o:title=""/>
                  <o:lock v:ext="edit" aspectratio="f"/>
                </v:line>
                <v:line id="_x0000_s1026" o:spid="_x0000_s1026" o:spt="20" style="position:absolute;left:3226435;top:767175;flip:y;height:867601;width:10160;" filled="f" stroked="t" coordsize="21600,21600" o:gfxdata="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BZO41QAAAAUBAAAPAAAAAAAAAAEAIAAAACIAAABkcnMvZG93bnJldi54bWxQ&#10;SwECFAAUAAAACACHTuJAV1cnZvoBAAC0AwAADgAAAAAAAAABACAAAAAkAQAAZHJzL2Uyb0RvYy54&#10;bWxQSwUGAAAAAAYABgBZAQAAkAUAAAAA&#10;">
                  <v:fill on="f" focussize="0,0"/>
                  <v:stroke color="#000001" joinstyle="round" endarrow="block"/>
                  <v:imagedata o:title=""/>
                  <o:lock v:ext="edit" aspectratio="f"/>
                </v:line>
                <v:shape id="_x0000_s1026" o:spid="_x0000_s1026" o:spt="32" type="#_x0000_t32" style="position:absolute;left:4832350;top:770353;height:245979;width:4445;" filled="f" stroked="t" coordsize="21600,21600" o:gfxdata="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JWvH1QAAAAUBAAAPAAAAAAAAAAEAIAAAACIAAABkcnMvZG93bnJldi54bWxQSwEC&#10;FAAUAAAACACHTuJANLtKN/cBAACxAwAADgAAAAAAAAABACAAAAAkAQAAZHJzL2Uyb0RvYy54bWxQ&#10;SwUGAAAAAAYABgBZAQAAjQUAAAAA&#10;">
                  <v:fill on="f" focussize="0,0"/>
                  <v:stroke color="#000000" joinstyle="round" endarrow="block"/>
                  <v:imagedata o:title=""/>
                  <o:lock v:ext="edit" aspectratio="f"/>
                </v:shape>
                <v:shape id="_x0000_s1026" o:spid="_x0000_s1026" o:spt="32" type="#_x0000_t32" style="position:absolute;left:4851400;top:1332864;height:241530;width:0;" filled="f" stroked="t" coordsize="21600,21600" o:gfxdata="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CVrx9UAAAAFAQAADwAAAAAAAAABACAAAAAiAAAAZHJzL2Rvd25yZXYueG1sUEsB&#10;AhQAFAAAAAgAh07iQJD8SbD4AQAArwMAAA4AAAAAAAAAAQAgAAAAJAEAAGRycy9lMm9Eb2MueG1s&#10;UEsFBgAAAAAGAAYAWQEAAI4FAAAAAA==&#10;">
                  <v:fill on="f" focussize="0,0"/>
                  <v:stroke color="#000000" joinstyle="round" endarrow="block"/>
                  <v:imagedata o:title=""/>
                  <o:lock v:ext="edit" aspectratio="f"/>
                </v:shape>
                <v:line id="_x0000_s1026" o:spid="_x0000_s1026" o:spt="20" style="position:absolute;left:3457575;top:1442188;flip:y;height:203394;width:0;" filled="f" stroked="t" coordsize="21600,21600" o:gfxdata="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8yVr0wAAAAUBAAAPAAAAAAAAAAEAIAAAACIAAABkcnMvZG93bnJldi54bWxQSwECFAAU&#10;AAAACACHTuJAQxzsufYBAACwAwAADgAAAAAAAAABACAAAAAiAQAAZHJzL2Uyb0RvYy54bWxQSwUG&#10;AAAAAAYABgBZAQAAigUAAAAA&#10;">
                  <v:fill on="f" focussize="0,0"/>
                  <v:stroke color="#000000" joinstyle="round" dashstyle="dash" endarrow="block"/>
                  <v:imagedata o:title=""/>
                  <o:lock v:ext="edit" aspectratio="f"/>
                </v:line>
                <v:rect id="_x0000_s1026" o:spid="_x0000_s1026" o:spt="1" style="position:absolute;left:3130550;top:1235616;height:279666;width:748665;" filled="f" stroked="f" coordsize="21600,21600" o:gfxdata="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85jKLVAAAABQEAAA8AAAAAAAAAAQAgAAAAIgAAAGRy&#10;cy9kb3ducmV2LnhtbFBLAQIUABQAAAAIAIdO4kDEF07ilgEAAAADAAAOAAAAAAAAAAEAIAAAACQB&#10;AABkcnMvZTJvRG9jLnhtbFBLBQYAAAAABgAGAFkBAAAsBQAAAAA=&#10;">
                  <v:fill on="f" focussize="0,0"/>
                  <v:stroke on="f"/>
                  <v:imagedata o:title=""/>
                  <o:lock v:ext="edit" aspectratio="f"/>
                  <v:textbox>
                    <w:txbxContent>
                      <w:p>
                        <w:pPr>
                          <w:jc w:val="center"/>
                          <w:rPr>
                            <w:rFonts w:hint="eastAsia"/>
                          </w:rPr>
                        </w:pPr>
                        <w:r>
                          <w:rPr>
                            <w:rFonts w:hint="eastAsia"/>
                          </w:rPr>
                          <w:t>G、S、N</w:t>
                        </w:r>
                      </w:p>
                    </w:txbxContent>
                  </v:textbox>
                </v:rect>
                <w10:wrap type="none"/>
                <w10:anchorlock/>
              </v:group>
            </w:pict>
          </mc:Fallback>
        </mc:AlternateContent>
      </w:r>
    </w:p>
    <w:p>
      <w:pPr>
        <w:spacing w:line="360" w:lineRule="auto"/>
        <w:rPr>
          <w:bCs/>
          <w:szCs w:val="21"/>
          <w:highlight w:val="none"/>
        </w:rPr>
      </w:pPr>
      <w:r>
        <w:rPr>
          <w:b/>
          <w:bCs/>
          <w:szCs w:val="21"/>
          <w:highlight w:val="none"/>
        </w:rPr>
        <w:t>（说明：S为固体废物；</w:t>
      </w:r>
      <w:r>
        <w:rPr>
          <w:rFonts w:hint="eastAsia"/>
          <w:b/>
          <w:bCs/>
          <w:szCs w:val="21"/>
          <w:highlight w:val="none"/>
        </w:rPr>
        <w:t>G为废气；</w:t>
      </w:r>
      <w:r>
        <w:rPr>
          <w:b/>
          <w:bCs/>
          <w:szCs w:val="21"/>
          <w:highlight w:val="none"/>
        </w:rPr>
        <w:t>N为噪声</w:t>
      </w:r>
      <w:r>
        <w:rPr>
          <w:rFonts w:hint="eastAsia"/>
          <w:b/>
          <w:bCs/>
          <w:szCs w:val="21"/>
          <w:highlight w:val="none"/>
        </w:rPr>
        <w:t>；W为废水</w:t>
      </w:r>
      <w:r>
        <w:rPr>
          <w:b/>
          <w:bCs/>
          <w:szCs w:val="21"/>
          <w:highlight w:val="none"/>
        </w:rPr>
        <w:t>。）</w:t>
      </w:r>
    </w:p>
    <w:p>
      <w:pPr>
        <w:spacing w:line="360" w:lineRule="auto"/>
        <w:ind w:firstLine="422" w:firstLineChars="200"/>
        <w:rPr>
          <w:rFonts w:hint="eastAsia" w:hAnsi="宋体"/>
          <w:b/>
          <w:bCs/>
          <w:sz w:val="21"/>
          <w:szCs w:val="21"/>
          <w:highlight w:val="none"/>
        </w:rPr>
      </w:pPr>
      <w:r>
        <w:rPr>
          <w:rFonts w:hAnsi="宋体"/>
          <w:b/>
          <w:bCs/>
          <w:sz w:val="21"/>
          <w:szCs w:val="21"/>
          <w:highlight w:val="none"/>
        </w:rPr>
        <w:t>主要工艺流程简述</w:t>
      </w:r>
      <w:r>
        <w:rPr>
          <w:rFonts w:hint="eastAsia" w:hAnsi="宋体"/>
          <w:b/>
          <w:bCs/>
          <w:sz w:val="21"/>
          <w:szCs w:val="21"/>
          <w:highlight w:val="none"/>
        </w:rPr>
        <w:t>：</w:t>
      </w:r>
    </w:p>
    <w:p>
      <w:pPr>
        <w:tabs>
          <w:tab w:val="left" w:pos="8490"/>
        </w:tabs>
        <w:adjustRightInd w:val="0"/>
        <w:snapToGrid w:val="0"/>
        <w:spacing w:line="360" w:lineRule="auto"/>
        <w:ind w:firstLine="422" w:firstLineChars="200"/>
        <w:rPr>
          <w:rFonts w:hint="eastAsia" w:hAnsi="宋体"/>
          <w:sz w:val="21"/>
          <w:szCs w:val="21"/>
          <w:highlight w:val="none"/>
        </w:rPr>
      </w:pPr>
      <w:r>
        <w:rPr>
          <w:rFonts w:hint="eastAsia" w:hAnsi="宋体"/>
          <w:b/>
          <w:sz w:val="21"/>
          <w:szCs w:val="21"/>
          <w:highlight w:val="none"/>
        </w:rPr>
        <w:t>拌</w:t>
      </w:r>
      <w:r>
        <w:rPr>
          <w:rFonts w:hAnsi="宋体"/>
          <w:b/>
          <w:sz w:val="21"/>
          <w:szCs w:val="21"/>
          <w:highlight w:val="none"/>
        </w:rPr>
        <w:t>料：</w:t>
      </w:r>
      <w:r>
        <w:rPr>
          <w:rFonts w:hint="eastAsia" w:hAnsi="宋体"/>
          <w:sz w:val="21"/>
          <w:szCs w:val="21"/>
          <w:highlight w:val="none"/>
        </w:rPr>
        <w:t>项目使用拌料机将外购回厂的ABS塑胶粒和PC塑胶粒按比例进行搅拌均匀。项目拌料机为密闭运行</w:t>
      </w:r>
      <w:r>
        <w:rPr>
          <w:rFonts w:hAnsi="宋体"/>
          <w:sz w:val="21"/>
          <w:szCs w:val="21"/>
          <w:highlight w:val="none"/>
        </w:rPr>
        <w:t>，运行过程中无粉尘外逸，因此</w:t>
      </w:r>
      <w:r>
        <w:rPr>
          <w:rFonts w:hint="eastAsia" w:hAnsi="宋体"/>
          <w:sz w:val="21"/>
          <w:szCs w:val="21"/>
          <w:highlight w:val="none"/>
        </w:rPr>
        <w:t>拌料</w:t>
      </w:r>
      <w:r>
        <w:rPr>
          <w:rFonts w:hAnsi="宋体"/>
          <w:sz w:val="21"/>
          <w:szCs w:val="21"/>
          <w:highlight w:val="none"/>
        </w:rPr>
        <w:t>工序不会产生粉尘，</w:t>
      </w:r>
      <w:r>
        <w:rPr>
          <w:rFonts w:hint="eastAsia" w:hAnsi="宋体"/>
          <w:sz w:val="21"/>
          <w:szCs w:val="21"/>
          <w:highlight w:val="none"/>
        </w:rPr>
        <w:t>该工序只</w:t>
      </w:r>
      <w:r>
        <w:rPr>
          <w:rFonts w:hAnsi="宋体"/>
          <w:sz w:val="21"/>
          <w:szCs w:val="21"/>
          <w:highlight w:val="none"/>
        </w:rPr>
        <w:t>产生噪声。</w:t>
      </w:r>
    </w:p>
    <w:p>
      <w:pPr>
        <w:pStyle w:val="19"/>
        <w:autoSpaceDE/>
        <w:autoSpaceDN/>
        <w:snapToGrid w:val="0"/>
        <w:spacing w:line="348" w:lineRule="auto"/>
        <w:ind w:firstLine="422" w:firstLineChars="200"/>
        <w:textAlignment w:val="auto"/>
        <w:rPr>
          <w:rFonts w:hint="eastAsia" w:hAnsi="宋体" w:eastAsia="宋体"/>
          <w:spacing w:val="8"/>
          <w:sz w:val="21"/>
          <w:szCs w:val="21"/>
          <w:highlight w:val="none"/>
        </w:rPr>
      </w:pPr>
      <w:r>
        <w:rPr>
          <w:rFonts w:hint="eastAsia" w:hAnsi="宋体" w:eastAsia="宋体"/>
          <w:b/>
          <w:sz w:val="21"/>
          <w:szCs w:val="21"/>
          <w:highlight w:val="none"/>
        </w:rPr>
        <w:t>注塑成型：</w:t>
      </w:r>
      <w:r>
        <w:rPr>
          <w:rFonts w:hint="eastAsia" w:hAnsi="宋体" w:eastAsia="宋体"/>
          <w:sz w:val="21"/>
          <w:szCs w:val="21"/>
          <w:highlight w:val="none"/>
        </w:rPr>
        <w:t>将拌料后的混合物</w:t>
      </w:r>
      <w:r>
        <w:rPr>
          <w:rFonts w:hAnsi="宋体" w:eastAsia="宋体"/>
          <w:sz w:val="21"/>
          <w:szCs w:val="21"/>
          <w:highlight w:val="none"/>
        </w:rPr>
        <w:t>投入注塑机中，</w:t>
      </w:r>
      <w:r>
        <w:rPr>
          <w:rFonts w:hint="eastAsia" w:hAnsi="宋体" w:eastAsia="宋体"/>
          <w:sz w:val="21"/>
          <w:szCs w:val="21"/>
          <w:highlight w:val="none"/>
        </w:rPr>
        <w:t>通过加热的模具对</w:t>
      </w:r>
      <w:r>
        <w:rPr>
          <w:rFonts w:hint="eastAsia" w:hAnsi="宋体" w:eastAsia="宋体"/>
          <w:spacing w:val="8"/>
          <w:sz w:val="21"/>
          <w:szCs w:val="21"/>
          <w:highlight w:val="none"/>
        </w:rPr>
        <w:t>混合物</w:t>
      </w:r>
      <w:r>
        <w:rPr>
          <w:rFonts w:hAnsi="宋体" w:eastAsia="宋体"/>
          <w:spacing w:val="8"/>
          <w:sz w:val="21"/>
          <w:szCs w:val="21"/>
          <w:highlight w:val="none"/>
        </w:rPr>
        <w:t>加热</w:t>
      </w:r>
      <w:r>
        <w:rPr>
          <w:rFonts w:hint="eastAsia" w:hAnsi="宋体" w:eastAsia="宋体"/>
          <w:spacing w:val="8"/>
          <w:sz w:val="21"/>
          <w:szCs w:val="21"/>
          <w:highlight w:val="none"/>
        </w:rPr>
        <w:t>，加热温度约为</w:t>
      </w:r>
      <w:r>
        <w:rPr>
          <w:rFonts w:hint="eastAsia"/>
          <w:sz w:val="21"/>
          <w:szCs w:val="21"/>
          <w:highlight w:val="none"/>
        </w:rPr>
        <w:t>200-240℃</w:t>
      </w:r>
      <w:r>
        <w:rPr>
          <w:rFonts w:hAnsi="宋体" w:eastAsia="宋体"/>
          <w:spacing w:val="8"/>
          <w:sz w:val="21"/>
          <w:szCs w:val="21"/>
          <w:highlight w:val="none"/>
        </w:rPr>
        <w:t>，使之成黏流状态，经冷却定型后即</w:t>
      </w:r>
      <w:r>
        <w:rPr>
          <w:rFonts w:hint="eastAsia" w:hAnsi="宋体" w:eastAsia="宋体"/>
          <w:spacing w:val="8"/>
          <w:sz w:val="21"/>
          <w:szCs w:val="21"/>
          <w:highlight w:val="none"/>
        </w:rPr>
        <w:t>为塑胶件。该工序产生塑胶边角料、有机废气（主要成分为非甲烷总烃）和噪声。</w:t>
      </w:r>
    </w:p>
    <w:p>
      <w:pPr>
        <w:tabs>
          <w:tab w:val="left" w:pos="8490"/>
        </w:tabs>
        <w:adjustRightInd w:val="0"/>
        <w:snapToGrid w:val="0"/>
        <w:spacing w:line="360" w:lineRule="auto"/>
        <w:ind w:firstLine="422" w:firstLineChars="200"/>
        <w:rPr>
          <w:rFonts w:hAnsi="宋体"/>
          <w:sz w:val="21"/>
          <w:szCs w:val="21"/>
          <w:highlight w:val="none"/>
        </w:rPr>
      </w:pPr>
      <w:r>
        <w:rPr>
          <w:rFonts w:hAnsi="宋体"/>
          <w:b/>
          <w:sz w:val="21"/>
          <w:szCs w:val="21"/>
          <w:highlight w:val="none"/>
        </w:rPr>
        <w:t>碎料：</w:t>
      </w:r>
      <w:r>
        <w:rPr>
          <w:rFonts w:hAnsi="宋体"/>
          <w:sz w:val="21"/>
          <w:szCs w:val="21"/>
          <w:highlight w:val="none"/>
        </w:rPr>
        <w:t>注塑成型过程产生的</w:t>
      </w:r>
      <w:r>
        <w:rPr>
          <w:rFonts w:hint="eastAsia" w:hAnsi="宋体"/>
          <w:sz w:val="21"/>
          <w:szCs w:val="21"/>
          <w:highlight w:val="none"/>
        </w:rPr>
        <w:t>塑胶</w:t>
      </w:r>
      <w:r>
        <w:rPr>
          <w:rFonts w:hAnsi="宋体"/>
          <w:sz w:val="21"/>
          <w:szCs w:val="21"/>
          <w:highlight w:val="none"/>
        </w:rPr>
        <w:t>边角</w:t>
      </w:r>
      <w:r>
        <w:rPr>
          <w:rFonts w:hint="eastAsia" w:hAnsi="宋体"/>
          <w:sz w:val="21"/>
          <w:szCs w:val="21"/>
          <w:highlight w:val="none"/>
        </w:rPr>
        <w:t>料</w:t>
      </w:r>
      <w:r>
        <w:rPr>
          <w:rFonts w:hAnsi="宋体"/>
          <w:sz w:val="21"/>
          <w:szCs w:val="21"/>
          <w:highlight w:val="none"/>
        </w:rPr>
        <w:t>经碎料机</w:t>
      </w:r>
      <w:r>
        <w:rPr>
          <w:rFonts w:hint="eastAsia" w:hAnsi="宋体"/>
          <w:sz w:val="21"/>
          <w:szCs w:val="21"/>
          <w:highlight w:val="none"/>
        </w:rPr>
        <w:t>碎料</w:t>
      </w:r>
      <w:r>
        <w:rPr>
          <w:rFonts w:hAnsi="宋体"/>
          <w:sz w:val="21"/>
          <w:szCs w:val="21"/>
          <w:highlight w:val="none"/>
        </w:rPr>
        <w:t>后，重新回用于生产中。项目</w:t>
      </w:r>
      <w:r>
        <w:rPr>
          <w:rFonts w:hint="eastAsia" w:hAnsi="宋体"/>
          <w:sz w:val="21"/>
          <w:szCs w:val="21"/>
          <w:highlight w:val="none"/>
        </w:rPr>
        <w:t>碎料机</w:t>
      </w:r>
      <w:r>
        <w:rPr>
          <w:rFonts w:hAnsi="宋体"/>
          <w:sz w:val="21"/>
          <w:szCs w:val="21"/>
          <w:highlight w:val="none"/>
        </w:rPr>
        <w:t>为密闭运行，运行过程中无粉尘外逸，因此</w:t>
      </w:r>
      <w:r>
        <w:rPr>
          <w:rFonts w:hint="eastAsia" w:hAnsi="宋体"/>
          <w:sz w:val="21"/>
          <w:szCs w:val="21"/>
          <w:highlight w:val="none"/>
        </w:rPr>
        <w:t>碎料</w:t>
      </w:r>
      <w:r>
        <w:rPr>
          <w:rFonts w:hAnsi="宋体"/>
          <w:sz w:val="21"/>
          <w:szCs w:val="21"/>
          <w:highlight w:val="none"/>
        </w:rPr>
        <w:t>工序不会产生粉尘，</w:t>
      </w:r>
      <w:r>
        <w:rPr>
          <w:rFonts w:hint="eastAsia" w:hAnsi="宋体"/>
          <w:sz w:val="21"/>
          <w:szCs w:val="21"/>
          <w:highlight w:val="none"/>
        </w:rPr>
        <w:t>故该工序只</w:t>
      </w:r>
      <w:r>
        <w:rPr>
          <w:rFonts w:hAnsi="宋体"/>
          <w:sz w:val="21"/>
          <w:szCs w:val="21"/>
          <w:highlight w:val="none"/>
        </w:rPr>
        <w:t>产生噪声。</w:t>
      </w:r>
    </w:p>
    <w:p>
      <w:pPr>
        <w:tabs>
          <w:tab w:val="left" w:pos="8490"/>
        </w:tabs>
        <w:adjustRightInd w:val="0"/>
        <w:snapToGrid w:val="0"/>
        <w:spacing w:line="360" w:lineRule="auto"/>
        <w:ind w:firstLine="422" w:firstLineChars="200"/>
        <w:rPr>
          <w:rFonts w:hint="eastAsia" w:hAnsi="宋体"/>
          <w:b/>
          <w:sz w:val="21"/>
          <w:szCs w:val="21"/>
          <w:highlight w:val="none"/>
        </w:rPr>
      </w:pPr>
      <w:r>
        <w:rPr>
          <w:rFonts w:hint="eastAsia" w:hAnsi="宋体"/>
          <w:b/>
          <w:sz w:val="21"/>
          <w:szCs w:val="21"/>
          <w:highlight w:val="none"/>
        </w:rPr>
        <w:t>机加工：</w:t>
      </w:r>
      <w:r>
        <w:rPr>
          <w:rFonts w:hint="eastAsia" w:hAnsi="宋体"/>
          <w:sz w:val="21"/>
          <w:szCs w:val="21"/>
          <w:highlight w:val="none"/>
        </w:rPr>
        <w:t>项目使用攻牙床、小钻床对外购回厂的不锈钢、铁材、铝材进行机加工成型，该工序产生少量金属碎屑、金属边角料和噪声。</w:t>
      </w:r>
    </w:p>
    <w:p>
      <w:pPr>
        <w:adjustRightInd w:val="0"/>
        <w:snapToGrid w:val="0"/>
        <w:spacing w:line="360" w:lineRule="auto"/>
        <w:ind w:firstLine="422" w:firstLineChars="200"/>
        <w:rPr>
          <w:rFonts w:hint="eastAsia"/>
          <w:bCs/>
          <w:sz w:val="21"/>
          <w:szCs w:val="21"/>
          <w:highlight w:val="none"/>
        </w:rPr>
      </w:pPr>
      <w:r>
        <w:rPr>
          <w:rFonts w:hint="eastAsia"/>
          <w:b/>
          <w:bCs/>
          <w:sz w:val="21"/>
          <w:szCs w:val="21"/>
          <w:highlight w:val="none"/>
        </w:rPr>
        <w:t>除尘、喷漆、固化：</w:t>
      </w:r>
      <w:r>
        <w:rPr>
          <w:bCs/>
          <w:sz w:val="21"/>
          <w:szCs w:val="21"/>
          <w:highlight w:val="none"/>
        </w:rPr>
        <w:t>将注塑成型后的</w:t>
      </w:r>
      <w:r>
        <w:rPr>
          <w:rFonts w:hint="eastAsia"/>
          <w:bCs/>
          <w:sz w:val="21"/>
          <w:szCs w:val="21"/>
          <w:highlight w:val="none"/>
        </w:rPr>
        <w:t>半成品和机加工后的半成品先在除尘柜上使用除尘枪对工件表面的灰尘进行清除，由于除尘柜为密闭，除尘过程产生的粉尘全部掉进除尘柜内，定期清理，除尘过程无粉尘产生。然后在喷漆水帘柜内将水性油漆</w:t>
      </w:r>
      <w:r>
        <w:rPr>
          <w:rFonts w:hint="eastAsia"/>
          <w:bCs/>
          <w:sz w:val="21"/>
          <w:szCs w:val="21"/>
          <w:highlight w:val="none"/>
          <w:lang w:eastAsia="zh-CN"/>
        </w:rPr>
        <w:t>和</w:t>
      </w:r>
      <w:r>
        <w:rPr>
          <w:rFonts w:hint="eastAsia"/>
          <w:bCs/>
          <w:sz w:val="21"/>
          <w:szCs w:val="21"/>
          <w:highlight w:val="none"/>
          <w:lang w:val="en-US" w:eastAsia="zh-CN"/>
        </w:rPr>
        <w:t>UV漆</w:t>
      </w:r>
      <w:r>
        <w:rPr>
          <w:rFonts w:hint="eastAsia"/>
          <w:bCs/>
          <w:sz w:val="21"/>
          <w:szCs w:val="21"/>
          <w:highlight w:val="none"/>
        </w:rPr>
        <w:t>喷涂在工件表面，最后经过烘干段、光固化UV机或烘干炉进行固化，烘干段、光固化UV机、烘干炉均使用电能，使用过程中不会产生燃料燃烧废气。在对喷枪进行清洁过程中使用抹布蘸自来水进行擦拭，该工序产生少量有机废气（主要成分为总VOCs）、水帘柜废水、废漆渣、废油漆罐、废抹布和噪声。</w:t>
      </w:r>
    </w:p>
    <w:p>
      <w:pPr>
        <w:spacing w:line="360" w:lineRule="auto"/>
        <w:ind w:firstLine="413" w:firstLineChars="196"/>
        <w:rPr>
          <w:rFonts w:hint="eastAsia" w:hAnsi="宋体"/>
          <w:bCs/>
          <w:sz w:val="21"/>
          <w:szCs w:val="21"/>
          <w:highlight w:val="none"/>
        </w:rPr>
      </w:pPr>
      <w:r>
        <w:rPr>
          <w:rFonts w:hint="eastAsia"/>
          <w:b/>
          <w:sz w:val="21"/>
          <w:szCs w:val="21"/>
          <w:highlight w:val="none"/>
        </w:rPr>
        <w:t>丝印、移印、烘干：</w:t>
      </w:r>
      <w:r>
        <w:rPr>
          <w:rFonts w:hint="eastAsia"/>
          <w:bCs/>
          <w:sz w:val="21"/>
          <w:szCs w:val="21"/>
          <w:highlight w:val="none"/>
        </w:rPr>
        <w:t>项目将除尘、喷漆、固化后的工件通过丝印机、移印机在其表面</w:t>
      </w:r>
      <w:r>
        <w:rPr>
          <w:rFonts w:hint="eastAsia" w:hAnsi="宋体"/>
          <w:bCs/>
          <w:sz w:val="21"/>
          <w:szCs w:val="21"/>
          <w:highlight w:val="none"/>
        </w:rPr>
        <w:t>印上图案或编码，</w:t>
      </w:r>
      <w:r>
        <w:rPr>
          <w:rFonts w:hint="eastAsia"/>
          <w:sz w:val="21"/>
          <w:szCs w:val="21"/>
          <w:highlight w:val="none"/>
        </w:rPr>
        <w:t>再经</w:t>
      </w:r>
      <w:r>
        <w:rPr>
          <w:rFonts w:hint="eastAsia"/>
          <w:sz w:val="21"/>
          <w:szCs w:val="21"/>
          <w:highlight w:val="none"/>
          <w:lang w:eastAsia="zh-CN"/>
        </w:rPr>
        <w:t>隧道炉</w:t>
      </w:r>
      <w:r>
        <w:rPr>
          <w:rFonts w:hint="eastAsia"/>
          <w:sz w:val="21"/>
          <w:szCs w:val="21"/>
          <w:highlight w:val="none"/>
        </w:rPr>
        <w:t>进行烘干，</w:t>
      </w:r>
      <w:r>
        <w:rPr>
          <w:rFonts w:hint="eastAsia" w:hAnsi="宋体"/>
          <w:sz w:val="21"/>
          <w:szCs w:val="21"/>
          <w:highlight w:val="none"/>
        </w:rPr>
        <w:t>丝印</w:t>
      </w:r>
      <w:r>
        <w:rPr>
          <w:rFonts w:hint="eastAsia" w:hAnsi="宋体"/>
          <w:sz w:val="21"/>
          <w:szCs w:val="21"/>
          <w:highlight w:val="none"/>
          <w:lang w:eastAsia="zh-CN"/>
        </w:rPr>
        <w:t>台及网版</w:t>
      </w:r>
      <w:r>
        <w:rPr>
          <w:rFonts w:hint="eastAsia" w:hAnsi="宋体"/>
          <w:sz w:val="21"/>
          <w:szCs w:val="21"/>
          <w:highlight w:val="none"/>
        </w:rPr>
        <w:t>、移印机清洁过程中使用到自来水和抹布，</w:t>
      </w:r>
      <w:r>
        <w:rPr>
          <w:rFonts w:hint="eastAsia" w:hAnsi="宋体"/>
          <w:bCs/>
          <w:sz w:val="21"/>
          <w:szCs w:val="21"/>
          <w:highlight w:val="none"/>
        </w:rPr>
        <w:t>该工序产生少量有机废气</w:t>
      </w:r>
      <w:r>
        <w:rPr>
          <w:rFonts w:hint="eastAsia" w:hAnsi="宋体"/>
          <w:sz w:val="21"/>
          <w:szCs w:val="21"/>
          <w:highlight w:val="none"/>
        </w:rPr>
        <w:t>（主要成分为总</w:t>
      </w:r>
      <w:r>
        <w:rPr>
          <w:sz w:val="21"/>
          <w:szCs w:val="21"/>
          <w:highlight w:val="none"/>
        </w:rPr>
        <w:t>VOCs</w:t>
      </w:r>
      <w:r>
        <w:rPr>
          <w:rFonts w:hint="eastAsia" w:hAnsi="宋体"/>
          <w:sz w:val="21"/>
          <w:szCs w:val="21"/>
          <w:highlight w:val="none"/>
        </w:rPr>
        <w:t>）</w:t>
      </w:r>
      <w:r>
        <w:rPr>
          <w:rFonts w:hint="eastAsia" w:hAnsi="宋体"/>
          <w:bCs/>
          <w:sz w:val="21"/>
          <w:szCs w:val="21"/>
          <w:highlight w:val="none"/>
        </w:rPr>
        <w:t>、废油墨罐、废抹布和噪声。</w:t>
      </w:r>
    </w:p>
    <w:p>
      <w:pPr>
        <w:shd w:val="clear" w:color="auto" w:fill="FFFFFF"/>
        <w:spacing w:line="360" w:lineRule="auto"/>
        <w:ind w:firstLine="415" w:firstLineChars="197"/>
        <w:rPr>
          <w:rFonts w:hint="eastAsia"/>
          <w:sz w:val="21"/>
          <w:szCs w:val="21"/>
          <w:highlight w:val="none"/>
        </w:rPr>
      </w:pPr>
      <w:r>
        <w:rPr>
          <w:rFonts w:hint="eastAsia" w:hAnsi="宋体"/>
          <w:b/>
          <w:sz w:val="21"/>
          <w:szCs w:val="21"/>
          <w:highlight w:val="none"/>
        </w:rPr>
        <w:t>组装：</w:t>
      </w:r>
      <w:r>
        <w:rPr>
          <w:rFonts w:hint="eastAsia"/>
          <w:sz w:val="21"/>
          <w:szCs w:val="21"/>
          <w:highlight w:val="none"/>
        </w:rPr>
        <w:t>在组装流水线上人工将上述加工得到的工件组装在一起。组装过程不需使用胶水等粘合剂，故不会产生废气。</w:t>
      </w:r>
    </w:p>
    <w:p>
      <w:pPr>
        <w:pStyle w:val="20"/>
        <w:ind w:firstLine="413" w:firstLineChars="196"/>
        <w:rPr>
          <w:rFonts w:hint="eastAsia"/>
          <w:b w:val="0"/>
          <w:sz w:val="21"/>
          <w:szCs w:val="21"/>
          <w:highlight w:val="none"/>
        </w:rPr>
      </w:pPr>
      <w:r>
        <w:rPr>
          <w:rFonts w:hint="eastAsia" w:ascii="Times New Roman" w:hAnsi="Times New Roman"/>
          <w:sz w:val="21"/>
          <w:szCs w:val="21"/>
          <w:highlight w:val="none"/>
        </w:rPr>
        <w:t>包装出货</w:t>
      </w:r>
      <w:r>
        <w:rPr>
          <w:rFonts w:ascii="Times New Roman" w:hAnsi="Times New Roman"/>
          <w:sz w:val="21"/>
          <w:szCs w:val="21"/>
          <w:highlight w:val="none"/>
        </w:rPr>
        <w:t>：</w:t>
      </w:r>
      <w:r>
        <w:rPr>
          <w:rFonts w:hint="eastAsia" w:ascii="Times New Roman" w:hAnsi="Times New Roman"/>
          <w:b w:val="0"/>
          <w:sz w:val="21"/>
          <w:szCs w:val="21"/>
          <w:highlight w:val="none"/>
        </w:rPr>
        <w:t>组装后的成品经手工包装后即可出货。该工序产生废包装材料。</w:t>
      </w:r>
    </w:p>
    <w:p>
      <w:pPr>
        <w:shd w:val="clear" w:color="auto" w:fill="FFFFFF"/>
        <w:spacing w:line="360" w:lineRule="auto"/>
        <w:ind w:firstLine="415" w:firstLineChars="197"/>
        <w:rPr>
          <w:rFonts w:hint="eastAsia" w:eastAsia="宋体"/>
          <w:sz w:val="21"/>
          <w:szCs w:val="21"/>
          <w:highlight w:val="none"/>
          <w:lang w:val="en-US" w:eastAsia="zh-CN"/>
        </w:rPr>
      </w:pPr>
      <w:r>
        <w:rPr>
          <w:rFonts w:hint="eastAsia" w:hAnsi="宋体"/>
          <w:b/>
          <w:sz w:val="21"/>
          <w:szCs w:val="21"/>
          <w:highlight w:val="none"/>
        </w:rPr>
        <w:t>说明：</w:t>
      </w:r>
      <w:r>
        <w:rPr>
          <w:rFonts w:hint="eastAsia" w:hAnsi="宋体"/>
          <w:sz w:val="21"/>
          <w:szCs w:val="21"/>
          <w:highlight w:val="none"/>
        </w:rPr>
        <w:t>1、</w:t>
      </w:r>
      <w:r>
        <w:rPr>
          <w:sz w:val="21"/>
          <w:szCs w:val="21"/>
          <w:highlight w:val="none"/>
        </w:rPr>
        <w:t>项目</w:t>
      </w:r>
      <w:r>
        <w:rPr>
          <w:rFonts w:hint="eastAsia"/>
          <w:sz w:val="21"/>
          <w:szCs w:val="21"/>
          <w:highlight w:val="none"/>
        </w:rPr>
        <w:t>注塑成型工序工作温度均在200-240℃，</w:t>
      </w:r>
      <w:r>
        <w:rPr>
          <w:sz w:val="21"/>
          <w:szCs w:val="21"/>
          <w:highlight w:val="none"/>
        </w:rPr>
        <w:t>根据有关资料，二</w:t>
      </w:r>
      <w:r>
        <w:rPr>
          <w:rFonts w:hint="eastAsia"/>
          <w:sz w:val="21"/>
          <w:szCs w:val="21"/>
          <w:highlight w:val="none"/>
        </w:rPr>
        <w:t>噁</w:t>
      </w:r>
      <w:r>
        <w:rPr>
          <w:sz w:val="21"/>
          <w:szCs w:val="21"/>
          <w:highlight w:val="none"/>
        </w:rPr>
        <w:t>英产生的</w:t>
      </w:r>
      <w:r>
        <w:rPr>
          <w:rFonts w:hint="eastAsia"/>
          <w:sz w:val="21"/>
          <w:szCs w:val="21"/>
          <w:highlight w:val="none"/>
        </w:rPr>
        <w:t>条件</w:t>
      </w:r>
      <w:r>
        <w:rPr>
          <w:sz w:val="21"/>
          <w:szCs w:val="21"/>
          <w:highlight w:val="none"/>
        </w:rPr>
        <w:t>为400</w:t>
      </w:r>
      <w:r>
        <w:rPr>
          <w:rFonts w:hint="eastAsia"/>
          <w:sz w:val="21"/>
          <w:szCs w:val="21"/>
          <w:highlight w:val="none"/>
        </w:rPr>
        <w:t>~</w:t>
      </w:r>
      <w:r>
        <w:rPr>
          <w:sz w:val="21"/>
          <w:szCs w:val="21"/>
          <w:highlight w:val="none"/>
        </w:rPr>
        <w:t>800</w:t>
      </w:r>
      <w:r>
        <w:rPr>
          <w:rFonts w:hint="eastAsia"/>
          <w:sz w:val="21"/>
          <w:szCs w:val="21"/>
          <w:highlight w:val="none"/>
        </w:rPr>
        <w:t>℃，</w:t>
      </w:r>
      <w:r>
        <w:rPr>
          <w:sz w:val="21"/>
          <w:szCs w:val="21"/>
          <w:highlight w:val="none"/>
        </w:rPr>
        <w:t>因此</w:t>
      </w:r>
      <w:r>
        <w:rPr>
          <w:rFonts w:hint="eastAsia"/>
          <w:sz w:val="21"/>
          <w:szCs w:val="21"/>
          <w:highlight w:val="none"/>
        </w:rPr>
        <w:t>注塑成型工序</w:t>
      </w:r>
      <w:r>
        <w:rPr>
          <w:sz w:val="21"/>
          <w:szCs w:val="21"/>
          <w:highlight w:val="none"/>
        </w:rPr>
        <w:t>不会产生二</w:t>
      </w:r>
      <w:r>
        <w:rPr>
          <w:rFonts w:hint="eastAsia"/>
          <w:sz w:val="21"/>
          <w:szCs w:val="21"/>
          <w:highlight w:val="none"/>
        </w:rPr>
        <w:t>噁</w:t>
      </w:r>
      <w:r>
        <w:rPr>
          <w:sz w:val="21"/>
          <w:szCs w:val="21"/>
          <w:highlight w:val="none"/>
        </w:rPr>
        <w:t>英。</w:t>
      </w:r>
    </w:p>
    <w:p>
      <w:pPr>
        <w:shd w:val="clear" w:color="auto" w:fill="FFFFFF"/>
        <w:spacing w:line="360" w:lineRule="auto"/>
        <w:ind w:firstLine="413" w:firstLineChars="197"/>
        <w:rPr>
          <w:rFonts w:hint="eastAsia" w:hAnsi="宋体"/>
          <w:bCs/>
          <w:sz w:val="21"/>
          <w:szCs w:val="21"/>
          <w:highlight w:val="none"/>
        </w:rPr>
      </w:pPr>
      <w:r>
        <w:rPr>
          <w:rFonts w:hint="eastAsia" w:hAnsi="宋体"/>
          <w:bCs/>
          <w:sz w:val="21"/>
          <w:szCs w:val="21"/>
          <w:highlight w:val="none"/>
          <w:lang w:val="en-US" w:eastAsia="zh-CN"/>
        </w:rPr>
        <w:t>2</w:t>
      </w:r>
      <w:r>
        <w:rPr>
          <w:rFonts w:hint="eastAsia" w:hAnsi="宋体"/>
          <w:bCs/>
          <w:sz w:val="21"/>
          <w:szCs w:val="21"/>
          <w:highlight w:val="none"/>
        </w:rPr>
        <w:t>、项目主要原材料为外购新料，无从事废旧塑料分选、清洗、回收加工。</w:t>
      </w:r>
    </w:p>
    <w:p>
      <w:pPr>
        <w:shd w:val="clear" w:color="auto" w:fill="FFFFFF"/>
        <w:spacing w:line="360" w:lineRule="auto"/>
        <w:ind w:firstLine="413" w:firstLineChars="197"/>
        <w:rPr>
          <w:rFonts w:hint="eastAsia"/>
          <w:sz w:val="21"/>
          <w:szCs w:val="21"/>
          <w:highlight w:val="none"/>
        </w:rPr>
      </w:pPr>
      <w:r>
        <w:rPr>
          <w:rFonts w:hint="eastAsia" w:hAnsi="宋体"/>
          <w:bCs/>
          <w:sz w:val="21"/>
          <w:szCs w:val="21"/>
          <w:highlight w:val="none"/>
          <w:lang w:val="en-US" w:eastAsia="zh-CN"/>
        </w:rPr>
        <w:t>3</w:t>
      </w:r>
      <w:r>
        <w:rPr>
          <w:rFonts w:hint="eastAsia" w:hAnsi="宋体"/>
          <w:bCs/>
          <w:sz w:val="21"/>
          <w:szCs w:val="21"/>
          <w:highlight w:val="none"/>
        </w:rPr>
        <w:t>、项目丝印工序使用的丝印网版均为外购，项目内不设网版的加工生产，不设晒版、制版工序。项目使用抹布沾普通自来水对定期对丝印机、丝印网版及移印机进行擦拭清洁，该过程产生废抹布。</w:t>
      </w:r>
    </w:p>
    <w:p>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Chars="0" w:firstLine="420" w:firstLineChars="200"/>
        <w:jc w:val="both"/>
        <w:textAlignment w:val="auto"/>
        <w:outlineLvl w:val="1"/>
        <w:rPr>
          <w:rFonts w:hint="default"/>
          <w:b/>
          <w:bCs/>
          <w:lang w:val="en-US" w:eastAsia="zh-CN"/>
        </w:rPr>
      </w:pPr>
      <w:r>
        <w:rPr>
          <w:rFonts w:hint="eastAsia"/>
          <w:sz w:val="21"/>
          <w:szCs w:val="21"/>
          <w:highlight w:val="none"/>
          <w:lang w:val="en-US" w:eastAsia="zh-CN"/>
        </w:rPr>
        <w:t>4</w:t>
      </w:r>
      <w:r>
        <w:rPr>
          <w:rFonts w:hint="eastAsia"/>
          <w:sz w:val="21"/>
          <w:szCs w:val="21"/>
          <w:highlight w:val="none"/>
        </w:rPr>
        <w:t>、</w:t>
      </w:r>
      <w:r>
        <w:rPr>
          <w:rFonts w:hint="eastAsia" w:hAnsi="宋体"/>
          <w:bCs/>
          <w:sz w:val="21"/>
          <w:szCs w:val="21"/>
          <w:highlight w:val="none"/>
        </w:rPr>
        <w:t>根据建设方申报及现场勘察，本项目生产过程中项目不涉及酸洗、磷化、电镀、密炼、硫化等工艺。若更改生产工艺，需另行向环保部门申报。</w:t>
      </w:r>
    </w:p>
    <w:p>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Chars="0" w:firstLine="422" w:firstLineChars="200"/>
        <w:jc w:val="both"/>
        <w:textAlignment w:val="auto"/>
        <w:outlineLvl w:val="1"/>
        <w:rPr>
          <w:rFonts w:hint="default"/>
          <w:b/>
          <w:bCs/>
          <w:lang w:val="en-US" w:eastAsia="zh-CN"/>
        </w:rPr>
      </w:pPr>
      <w:r>
        <w:rPr>
          <w:rFonts w:hint="eastAsia"/>
          <w:b/>
          <w:bCs/>
          <w:lang w:val="en-US" w:eastAsia="zh-CN"/>
        </w:rPr>
        <w:t>主要污染物及其排放情况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843" w:firstLineChars="400"/>
        <w:jc w:val="both"/>
        <w:textAlignment w:val="auto"/>
        <w:outlineLvl w:val="2"/>
        <w:rPr>
          <w:rFonts w:hint="eastAsia"/>
          <w:b/>
          <w:bCs/>
          <w:lang w:val="en-US" w:eastAsia="zh-CN"/>
        </w:rPr>
      </w:pPr>
      <w:bookmarkStart w:id="6" w:name="_Toc1784"/>
      <w:r>
        <w:rPr>
          <w:rFonts w:hint="eastAsia"/>
          <w:b/>
          <w:bCs/>
          <w:lang w:val="en-US" w:eastAsia="zh-CN"/>
        </w:rPr>
        <w:t>3.3.1大气污染源</w:t>
      </w:r>
      <w:bookmarkEnd w:id="6"/>
      <w:r>
        <w:rPr>
          <w:rFonts w:hint="eastAsia"/>
          <w:b/>
          <w:bCs/>
          <w:lang w:val="en-US" w:eastAsia="zh-CN"/>
        </w:rPr>
        <w:t xml:space="preserve"> </w:t>
      </w:r>
    </w:p>
    <w:p>
      <w:pPr>
        <w:spacing w:line="360" w:lineRule="auto"/>
        <w:ind w:firstLine="413" w:firstLineChars="196"/>
        <w:rPr>
          <w:rFonts w:hint="eastAsia"/>
          <w:bCs/>
          <w:sz w:val="21"/>
          <w:szCs w:val="21"/>
          <w:highlight w:val="none"/>
        </w:rPr>
      </w:pPr>
      <w:r>
        <w:rPr>
          <w:rFonts w:hint="eastAsia" w:ascii="宋体" w:hAnsi="宋体"/>
          <w:b/>
          <w:sz w:val="21"/>
          <w:szCs w:val="21"/>
          <w:highlight w:val="none"/>
        </w:rPr>
        <w:t>喷漆、固化工序：</w:t>
      </w:r>
      <w:r>
        <w:rPr>
          <w:rFonts w:hint="eastAsia" w:hAnsi="宋体"/>
          <w:sz w:val="21"/>
          <w:szCs w:val="21"/>
          <w:highlight w:val="none"/>
        </w:rPr>
        <w:t>项目在喷漆工序使用水性油漆</w:t>
      </w:r>
      <w:r>
        <w:rPr>
          <w:rFonts w:hint="eastAsia" w:hAnsi="宋体"/>
          <w:sz w:val="21"/>
          <w:szCs w:val="21"/>
          <w:highlight w:val="none"/>
          <w:lang w:eastAsia="zh-CN"/>
        </w:rPr>
        <w:t>和</w:t>
      </w:r>
      <w:r>
        <w:rPr>
          <w:rFonts w:hint="eastAsia" w:hAnsi="宋体"/>
          <w:sz w:val="21"/>
          <w:szCs w:val="21"/>
          <w:highlight w:val="none"/>
          <w:lang w:val="en-US" w:eastAsia="zh-CN"/>
        </w:rPr>
        <w:t>UV漆</w:t>
      </w:r>
      <w:r>
        <w:rPr>
          <w:rFonts w:hint="eastAsia" w:hAnsi="宋体"/>
          <w:sz w:val="21"/>
          <w:szCs w:val="21"/>
          <w:highlight w:val="none"/>
        </w:rPr>
        <w:t>及固化过程中会产生少量有机废气，主要成分为总</w:t>
      </w:r>
      <w:r>
        <w:rPr>
          <w:rFonts w:hAnsi="宋体"/>
          <w:sz w:val="21"/>
          <w:szCs w:val="21"/>
          <w:highlight w:val="none"/>
        </w:rPr>
        <w:t>VOCs</w:t>
      </w:r>
      <w:r>
        <w:rPr>
          <w:rFonts w:hint="eastAsia" w:hAnsi="宋体"/>
          <w:sz w:val="21"/>
          <w:szCs w:val="21"/>
          <w:highlight w:val="none"/>
        </w:rPr>
        <w:t>。根据《广东省木质家具制造行业挥发性有机化合物排放系数使用指南》中表</w:t>
      </w:r>
      <w:r>
        <w:rPr>
          <w:rFonts w:hAnsi="宋体"/>
          <w:sz w:val="21"/>
          <w:szCs w:val="21"/>
          <w:highlight w:val="none"/>
        </w:rPr>
        <w:t>4.1-1</w:t>
      </w:r>
      <w:r>
        <w:rPr>
          <w:rFonts w:hint="eastAsia" w:hAnsi="宋体"/>
          <w:sz w:val="21"/>
          <w:szCs w:val="21"/>
          <w:highlight w:val="none"/>
        </w:rPr>
        <w:t>所示，水性</w:t>
      </w:r>
      <w:r>
        <w:rPr>
          <w:rFonts w:hAnsi="宋体"/>
          <w:sz w:val="21"/>
          <w:szCs w:val="21"/>
          <w:highlight w:val="none"/>
        </w:rPr>
        <w:t>/UV</w:t>
      </w:r>
      <w:r>
        <w:rPr>
          <w:rFonts w:hint="eastAsia" w:hAnsi="宋体"/>
          <w:sz w:val="21"/>
          <w:szCs w:val="21"/>
          <w:highlight w:val="none"/>
        </w:rPr>
        <w:t>涂料</w:t>
      </w:r>
      <w:r>
        <w:rPr>
          <w:rFonts w:hAnsi="宋体"/>
          <w:sz w:val="21"/>
          <w:szCs w:val="21"/>
          <w:highlight w:val="none"/>
        </w:rPr>
        <w:t>VOCs</w:t>
      </w:r>
      <w:r>
        <w:rPr>
          <w:rFonts w:hint="eastAsia" w:hAnsi="宋体"/>
          <w:sz w:val="21"/>
          <w:szCs w:val="21"/>
          <w:highlight w:val="none"/>
        </w:rPr>
        <w:t>产污系数为</w:t>
      </w:r>
      <w:r>
        <w:rPr>
          <w:rFonts w:hAnsi="宋体"/>
          <w:sz w:val="21"/>
          <w:szCs w:val="21"/>
          <w:highlight w:val="none"/>
        </w:rPr>
        <w:t>0.14kgVOCs/kg</w:t>
      </w:r>
      <w:r>
        <w:rPr>
          <w:rFonts w:hint="eastAsia" w:hAnsi="宋体"/>
          <w:sz w:val="21"/>
          <w:szCs w:val="21"/>
          <w:highlight w:val="none"/>
        </w:rPr>
        <w:t>原辅材料，项目水性油漆用量为0.</w:t>
      </w:r>
      <w:r>
        <w:rPr>
          <w:rFonts w:hint="eastAsia" w:hAnsi="宋体"/>
          <w:sz w:val="21"/>
          <w:szCs w:val="21"/>
          <w:highlight w:val="none"/>
          <w:lang w:val="en-US" w:eastAsia="zh-CN"/>
        </w:rPr>
        <w:t>4</w:t>
      </w:r>
      <w:r>
        <w:rPr>
          <w:rFonts w:hAnsi="宋体"/>
          <w:sz w:val="21"/>
          <w:szCs w:val="21"/>
          <w:highlight w:val="none"/>
        </w:rPr>
        <w:t>t/a</w:t>
      </w:r>
      <w:r>
        <w:rPr>
          <w:rFonts w:hint="eastAsia" w:hAnsi="宋体"/>
          <w:sz w:val="21"/>
          <w:szCs w:val="21"/>
          <w:highlight w:val="none"/>
          <w:lang w:eastAsia="zh-CN"/>
        </w:rPr>
        <w:t>，</w:t>
      </w:r>
      <w:r>
        <w:rPr>
          <w:rFonts w:hint="eastAsia" w:hAnsi="宋体"/>
          <w:sz w:val="21"/>
          <w:szCs w:val="21"/>
          <w:highlight w:val="none"/>
          <w:lang w:val="en-US" w:eastAsia="zh-CN"/>
        </w:rPr>
        <w:t>UV漆的用量为0.4t/a</w:t>
      </w:r>
      <w:r>
        <w:rPr>
          <w:rFonts w:hint="eastAsia" w:hAnsi="宋体"/>
          <w:sz w:val="21"/>
          <w:szCs w:val="21"/>
          <w:highlight w:val="none"/>
        </w:rPr>
        <w:t>，项目在喷漆、烘干、固化过程中产生的</w:t>
      </w:r>
      <w:r>
        <w:rPr>
          <w:rFonts w:hint="eastAsia" w:hAnsi="宋体"/>
          <w:bCs/>
          <w:sz w:val="21"/>
          <w:szCs w:val="21"/>
          <w:highlight w:val="none"/>
        </w:rPr>
        <w:t>总</w:t>
      </w:r>
      <w:r>
        <w:rPr>
          <w:sz w:val="21"/>
          <w:szCs w:val="21"/>
          <w:highlight w:val="none"/>
        </w:rPr>
        <w:t>VOCs</w:t>
      </w:r>
      <w:r>
        <w:rPr>
          <w:rFonts w:hint="eastAsia" w:hAnsi="宋体"/>
          <w:sz w:val="21"/>
          <w:szCs w:val="21"/>
          <w:highlight w:val="none"/>
        </w:rPr>
        <w:t>为0.112</w:t>
      </w:r>
      <w:r>
        <w:rPr>
          <w:bCs/>
          <w:sz w:val="21"/>
          <w:szCs w:val="21"/>
          <w:highlight w:val="none"/>
        </w:rPr>
        <w:t>t/a</w:t>
      </w:r>
      <w:r>
        <w:rPr>
          <w:rFonts w:hint="eastAsia"/>
          <w:bCs/>
          <w:sz w:val="21"/>
          <w:szCs w:val="21"/>
          <w:highlight w:val="none"/>
        </w:rPr>
        <w:t>，</w:t>
      </w:r>
      <w:r>
        <w:rPr>
          <w:rFonts w:hint="eastAsia"/>
          <w:sz w:val="21"/>
          <w:szCs w:val="21"/>
          <w:highlight w:val="none"/>
        </w:rPr>
        <w:t>其工时按每年</w:t>
      </w:r>
      <w:r>
        <w:rPr>
          <w:sz w:val="21"/>
          <w:szCs w:val="21"/>
          <w:highlight w:val="none"/>
        </w:rPr>
        <w:t>2400h</w:t>
      </w:r>
      <w:r>
        <w:rPr>
          <w:rFonts w:hint="eastAsia"/>
          <w:sz w:val="21"/>
          <w:szCs w:val="21"/>
          <w:highlight w:val="none"/>
        </w:rPr>
        <w:t>计，则</w:t>
      </w:r>
      <w:r>
        <w:rPr>
          <w:rFonts w:hint="eastAsia" w:hAnsi="宋体"/>
          <w:bCs/>
          <w:sz w:val="21"/>
          <w:szCs w:val="21"/>
          <w:highlight w:val="none"/>
        </w:rPr>
        <w:t>总</w:t>
      </w:r>
      <w:r>
        <w:rPr>
          <w:sz w:val="21"/>
          <w:szCs w:val="21"/>
          <w:highlight w:val="none"/>
        </w:rPr>
        <w:t>VOCs</w:t>
      </w:r>
      <w:r>
        <w:rPr>
          <w:rFonts w:hint="eastAsia" w:hAnsi="宋体"/>
          <w:bCs/>
          <w:sz w:val="21"/>
          <w:szCs w:val="21"/>
          <w:highlight w:val="none"/>
        </w:rPr>
        <w:t>产生速率约为0.047</w:t>
      </w:r>
      <w:r>
        <w:rPr>
          <w:bCs/>
          <w:sz w:val="21"/>
          <w:szCs w:val="21"/>
          <w:highlight w:val="none"/>
        </w:rPr>
        <w:t>kg/h</w:t>
      </w:r>
      <w:r>
        <w:rPr>
          <w:rFonts w:hint="eastAsia"/>
          <w:bCs/>
          <w:sz w:val="21"/>
          <w:szCs w:val="21"/>
          <w:highlight w:val="none"/>
        </w:rPr>
        <w:t>。</w:t>
      </w:r>
    </w:p>
    <w:p>
      <w:pPr>
        <w:spacing w:line="360" w:lineRule="auto"/>
        <w:ind w:firstLine="422" w:firstLineChars="200"/>
        <w:rPr>
          <w:rFonts w:hint="eastAsia"/>
          <w:bCs/>
          <w:sz w:val="21"/>
          <w:szCs w:val="21"/>
          <w:highlight w:val="none"/>
        </w:rPr>
      </w:pPr>
      <w:r>
        <w:rPr>
          <w:rFonts w:hint="eastAsia" w:hAnsi="宋体"/>
          <w:b/>
          <w:sz w:val="21"/>
          <w:szCs w:val="21"/>
          <w:highlight w:val="none"/>
        </w:rPr>
        <w:t>丝印、移印、烘干工序：</w:t>
      </w:r>
      <w:r>
        <w:rPr>
          <w:rFonts w:hint="eastAsia" w:hAnsi="宋体"/>
          <w:sz w:val="21"/>
          <w:szCs w:val="21"/>
          <w:highlight w:val="none"/>
        </w:rPr>
        <w:t>项目在丝印、</w:t>
      </w:r>
      <w:r>
        <w:rPr>
          <w:rFonts w:hint="eastAsia"/>
          <w:sz w:val="21"/>
          <w:szCs w:val="21"/>
          <w:highlight w:val="none"/>
        </w:rPr>
        <w:t>移印</w:t>
      </w:r>
      <w:r>
        <w:rPr>
          <w:rFonts w:hint="eastAsia" w:hAnsi="宋体"/>
          <w:sz w:val="21"/>
          <w:szCs w:val="21"/>
          <w:highlight w:val="none"/>
        </w:rPr>
        <w:t>工序中使用水性油墨及烘干过程会产生少量有机废气，</w:t>
      </w:r>
      <w:r>
        <w:rPr>
          <w:rFonts w:hint="eastAsia" w:hAnsi="宋体"/>
          <w:bCs/>
          <w:sz w:val="21"/>
          <w:szCs w:val="21"/>
          <w:highlight w:val="none"/>
        </w:rPr>
        <w:t>主要成份为</w:t>
      </w:r>
      <w:r>
        <w:rPr>
          <w:rFonts w:hint="eastAsia"/>
          <w:sz w:val="21"/>
          <w:szCs w:val="21"/>
          <w:highlight w:val="none"/>
        </w:rPr>
        <w:t>总</w:t>
      </w:r>
      <w:r>
        <w:rPr>
          <w:sz w:val="21"/>
          <w:szCs w:val="21"/>
          <w:highlight w:val="none"/>
        </w:rPr>
        <w:t>VOCs</w:t>
      </w:r>
      <w:r>
        <w:rPr>
          <w:rFonts w:hint="eastAsia" w:hAnsi="宋体"/>
          <w:sz w:val="21"/>
          <w:szCs w:val="21"/>
          <w:highlight w:val="none"/>
        </w:rPr>
        <w:t>。根据同类企业类比可知，</w:t>
      </w:r>
      <w:r>
        <w:rPr>
          <w:rFonts w:hint="eastAsia" w:ascii="宋体" w:hAnsi="宋体"/>
          <w:bCs/>
          <w:sz w:val="21"/>
          <w:szCs w:val="21"/>
          <w:highlight w:val="none"/>
        </w:rPr>
        <w:t>水性</w:t>
      </w:r>
      <w:r>
        <w:rPr>
          <w:rFonts w:hint="eastAsia"/>
          <w:bCs/>
          <w:sz w:val="21"/>
          <w:szCs w:val="21"/>
          <w:highlight w:val="none"/>
        </w:rPr>
        <w:t>油墨约含有10%的溶剂</w:t>
      </w:r>
      <w:r>
        <w:rPr>
          <w:rFonts w:hint="eastAsia"/>
          <w:sz w:val="21"/>
          <w:szCs w:val="21"/>
          <w:highlight w:val="none"/>
        </w:rPr>
        <w:t>。项目水性油墨为0.5t/a</w:t>
      </w:r>
      <w:r>
        <w:rPr>
          <w:rFonts w:hint="eastAsia" w:hAnsi="宋体"/>
          <w:sz w:val="21"/>
          <w:szCs w:val="21"/>
          <w:highlight w:val="none"/>
        </w:rPr>
        <w:t>，则项目在丝印、</w:t>
      </w:r>
      <w:r>
        <w:rPr>
          <w:rFonts w:hint="eastAsia"/>
          <w:sz w:val="21"/>
          <w:szCs w:val="21"/>
          <w:highlight w:val="none"/>
        </w:rPr>
        <w:t>移印、烘干</w:t>
      </w:r>
      <w:r>
        <w:rPr>
          <w:rFonts w:hint="eastAsia" w:hAnsi="宋体"/>
          <w:sz w:val="21"/>
          <w:szCs w:val="21"/>
          <w:highlight w:val="none"/>
        </w:rPr>
        <w:t>过程中产生的</w:t>
      </w:r>
      <w:r>
        <w:rPr>
          <w:rFonts w:hint="eastAsia" w:hAnsi="宋体"/>
          <w:bCs/>
          <w:sz w:val="21"/>
          <w:szCs w:val="21"/>
          <w:highlight w:val="none"/>
        </w:rPr>
        <w:t>总</w:t>
      </w:r>
      <w:r>
        <w:rPr>
          <w:sz w:val="21"/>
          <w:szCs w:val="21"/>
          <w:highlight w:val="none"/>
        </w:rPr>
        <w:t>VOCs</w:t>
      </w:r>
      <w:r>
        <w:rPr>
          <w:rFonts w:hint="eastAsia" w:hAnsi="宋体"/>
          <w:sz w:val="21"/>
          <w:szCs w:val="21"/>
          <w:highlight w:val="none"/>
        </w:rPr>
        <w:t>为</w:t>
      </w:r>
      <w:r>
        <w:rPr>
          <w:rFonts w:hint="eastAsia"/>
          <w:sz w:val="21"/>
          <w:szCs w:val="21"/>
          <w:highlight w:val="none"/>
        </w:rPr>
        <w:t>0.05</w:t>
      </w:r>
      <w:r>
        <w:rPr>
          <w:bCs/>
          <w:sz w:val="21"/>
          <w:szCs w:val="21"/>
          <w:highlight w:val="none"/>
        </w:rPr>
        <w:t>t/a</w:t>
      </w:r>
      <w:r>
        <w:rPr>
          <w:rFonts w:hint="eastAsia" w:hAnsi="宋体"/>
          <w:bCs/>
          <w:sz w:val="21"/>
          <w:szCs w:val="21"/>
          <w:highlight w:val="none"/>
        </w:rPr>
        <w:t>。</w:t>
      </w:r>
      <w:r>
        <w:rPr>
          <w:rFonts w:hint="eastAsia"/>
          <w:sz w:val="21"/>
          <w:szCs w:val="21"/>
          <w:highlight w:val="none"/>
        </w:rPr>
        <w:t>其工时按每年</w:t>
      </w:r>
      <w:r>
        <w:rPr>
          <w:sz w:val="21"/>
          <w:szCs w:val="21"/>
          <w:highlight w:val="none"/>
        </w:rPr>
        <w:t>2400h</w:t>
      </w:r>
      <w:r>
        <w:rPr>
          <w:rFonts w:hint="eastAsia"/>
          <w:sz w:val="21"/>
          <w:szCs w:val="21"/>
          <w:highlight w:val="none"/>
        </w:rPr>
        <w:t>计，则</w:t>
      </w:r>
      <w:r>
        <w:rPr>
          <w:rFonts w:hint="eastAsia" w:hAnsi="宋体"/>
          <w:bCs/>
          <w:sz w:val="21"/>
          <w:szCs w:val="21"/>
          <w:highlight w:val="none"/>
        </w:rPr>
        <w:t>总</w:t>
      </w:r>
      <w:r>
        <w:rPr>
          <w:sz w:val="21"/>
          <w:szCs w:val="21"/>
          <w:highlight w:val="none"/>
        </w:rPr>
        <w:t>VOCs</w:t>
      </w:r>
      <w:r>
        <w:rPr>
          <w:rFonts w:hint="eastAsia" w:hAnsi="宋体"/>
          <w:bCs/>
          <w:sz w:val="21"/>
          <w:szCs w:val="21"/>
          <w:highlight w:val="none"/>
        </w:rPr>
        <w:t>产生速率约为0.021</w:t>
      </w:r>
      <w:r>
        <w:rPr>
          <w:bCs/>
          <w:sz w:val="21"/>
          <w:szCs w:val="21"/>
          <w:highlight w:val="none"/>
        </w:rPr>
        <w:t>kg/h</w:t>
      </w:r>
      <w:r>
        <w:rPr>
          <w:rFonts w:hint="eastAsia"/>
          <w:bCs/>
          <w:sz w:val="21"/>
          <w:szCs w:val="21"/>
          <w:highlight w:val="none"/>
        </w:rPr>
        <w:t>。</w:t>
      </w:r>
    </w:p>
    <w:p>
      <w:pPr>
        <w:spacing w:line="360" w:lineRule="auto"/>
        <w:ind w:firstLine="422" w:firstLineChars="200"/>
        <w:rPr>
          <w:rFonts w:hint="eastAsia"/>
          <w:bCs/>
          <w:sz w:val="21"/>
          <w:szCs w:val="21"/>
          <w:highlight w:val="none"/>
        </w:rPr>
      </w:pPr>
      <w:r>
        <w:rPr>
          <w:rFonts w:hint="eastAsia"/>
          <w:b/>
          <w:sz w:val="21"/>
          <w:szCs w:val="21"/>
          <w:highlight w:val="none"/>
        </w:rPr>
        <w:t>机加工工序：</w:t>
      </w:r>
      <w:r>
        <w:rPr>
          <w:rFonts w:hint="eastAsia"/>
          <w:bCs/>
          <w:sz w:val="21"/>
          <w:szCs w:val="21"/>
          <w:highlight w:val="none"/>
        </w:rPr>
        <w:t>项目机加工过程中将</w:t>
      </w:r>
      <w:r>
        <w:rPr>
          <w:rFonts w:hint="eastAsia"/>
          <w:sz w:val="21"/>
          <w:szCs w:val="21"/>
          <w:highlight w:val="none"/>
        </w:rPr>
        <w:t>会产生少量的金属碎屑，由于金属碎屑粒径较大，质量较重，可通过自然沉降下落到收集槽内，不会飘散在空气中形成粉尘。</w:t>
      </w:r>
      <w:r>
        <w:rPr>
          <w:rFonts w:hint="eastAsia" w:hAnsi="宋体"/>
          <w:sz w:val="21"/>
          <w:szCs w:val="21"/>
          <w:highlight w:val="none"/>
        </w:rPr>
        <w:t>金属碎屑收集后定期交专业回收公司回收处理。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843" w:firstLineChars="400"/>
        <w:jc w:val="both"/>
        <w:textAlignment w:val="auto"/>
        <w:outlineLvl w:val="2"/>
        <w:rPr>
          <w:rFonts w:hint="eastAsia"/>
          <w:b/>
          <w:bCs/>
          <w:lang w:val="en-US" w:eastAsia="zh-CN"/>
        </w:rPr>
      </w:pPr>
      <w:bookmarkStart w:id="7" w:name="_Toc30207"/>
      <w:r>
        <w:rPr>
          <w:rFonts w:hint="eastAsia"/>
          <w:b/>
          <w:bCs/>
          <w:lang w:val="en-US" w:eastAsia="zh-CN"/>
        </w:rPr>
        <w:t>3.3.2噪声污染源</w:t>
      </w:r>
      <w:bookmarkEnd w:id="7"/>
      <w:r>
        <w:rPr>
          <w:rFonts w:hint="eastAsia"/>
          <w:b/>
          <w:bCs/>
          <w:lang w:val="en-US" w:eastAsia="zh-CN"/>
        </w:rPr>
        <w:t xml:space="preserve"> </w:t>
      </w:r>
    </w:p>
    <w:p>
      <w:pPr>
        <w:spacing w:line="360" w:lineRule="auto"/>
        <w:ind w:firstLine="420" w:firstLineChars="200"/>
        <w:rPr>
          <w:sz w:val="21"/>
          <w:szCs w:val="21"/>
          <w:highlight w:val="none"/>
        </w:rPr>
      </w:pPr>
      <w:r>
        <w:rPr>
          <w:rFonts w:hAnsi="宋体"/>
          <w:sz w:val="21"/>
          <w:szCs w:val="21"/>
          <w:highlight w:val="none"/>
        </w:rPr>
        <w:t>项目主要噪声为：普通加工机械的运行噪声，噪声值约为</w:t>
      </w:r>
      <w:r>
        <w:rPr>
          <w:sz w:val="21"/>
          <w:szCs w:val="21"/>
          <w:highlight w:val="none"/>
        </w:rPr>
        <w:t>70</w:t>
      </w:r>
      <w:r>
        <w:rPr>
          <w:rFonts w:hAnsi="宋体"/>
          <w:sz w:val="21"/>
          <w:szCs w:val="21"/>
          <w:highlight w:val="none"/>
        </w:rPr>
        <w:t>～</w:t>
      </w:r>
      <w:r>
        <w:rPr>
          <w:sz w:val="21"/>
          <w:szCs w:val="21"/>
          <w:highlight w:val="none"/>
        </w:rPr>
        <w:t>85dB</w:t>
      </w:r>
      <w:r>
        <w:rPr>
          <w:rFonts w:hAnsi="宋体"/>
          <w:sz w:val="21"/>
          <w:szCs w:val="21"/>
          <w:highlight w:val="none"/>
        </w:rPr>
        <w:t>（</w:t>
      </w:r>
      <w:r>
        <w:rPr>
          <w:sz w:val="21"/>
          <w:szCs w:val="21"/>
          <w:highlight w:val="none"/>
        </w:rPr>
        <w:t>A</w:t>
      </w:r>
      <w:r>
        <w:rPr>
          <w:rFonts w:hAnsi="宋体"/>
          <w:sz w:val="21"/>
          <w:szCs w:val="21"/>
          <w:highlight w:val="none"/>
        </w:rPr>
        <w:t>）；空压机的运行噪声，噪声值约为</w:t>
      </w:r>
      <w:r>
        <w:rPr>
          <w:sz w:val="21"/>
          <w:szCs w:val="21"/>
          <w:highlight w:val="none"/>
        </w:rPr>
        <w:t>75</w:t>
      </w:r>
      <w:r>
        <w:rPr>
          <w:rFonts w:hAnsi="宋体"/>
          <w:sz w:val="21"/>
          <w:szCs w:val="21"/>
          <w:highlight w:val="none"/>
        </w:rPr>
        <w:t>～</w:t>
      </w:r>
      <w:r>
        <w:rPr>
          <w:sz w:val="21"/>
          <w:szCs w:val="21"/>
          <w:highlight w:val="none"/>
        </w:rPr>
        <w:t>90dB</w:t>
      </w:r>
      <w:r>
        <w:rPr>
          <w:rFonts w:hAnsi="宋体"/>
          <w:sz w:val="21"/>
          <w:szCs w:val="21"/>
          <w:highlight w:val="none"/>
        </w:rPr>
        <w:t>（</w:t>
      </w:r>
      <w:r>
        <w:rPr>
          <w:sz w:val="21"/>
          <w:szCs w:val="21"/>
          <w:highlight w:val="none"/>
        </w:rPr>
        <w:t>A</w:t>
      </w:r>
      <w:r>
        <w:rPr>
          <w:rFonts w:hAnsi="宋体"/>
          <w:sz w:val="21"/>
          <w:szCs w:val="21"/>
          <w:highlight w:val="none"/>
        </w:rPr>
        <w:t>）；机械通风所用通风机运行时产生的噪声，其噪声级为</w:t>
      </w:r>
      <w:r>
        <w:rPr>
          <w:sz w:val="21"/>
          <w:szCs w:val="21"/>
          <w:highlight w:val="none"/>
        </w:rPr>
        <w:t>70</w:t>
      </w:r>
      <w:r>
        <w:rPr>
          <w:rFonts w:hAnsi="宋体"/>
          <w:sz w:val="21"/>
          <w:szCs w:val="21"/>
          <w:highlight w:val="none"/>
        </w:rPr>
        <w:t>～</w:t>
      </w:r>
      <w:r>
        <w:rPr>
          <w:sz w:val="21"/>
          <w:szCs w:val="21"/>
          <w:highlight w:val="none"/>
        </w:rPr>
        <w:t>75dB</w:t>
      </w:r>
      <w:r>
        <w:rPr>
          <w:rFonts w:hAnsi="宋体"/>
          <w:sz w:val="21"/>
          <w:szCs w:val="21"/>
          <w:highlight w:val="none"/>
        </w:rPr>
        <w:t>（</w:t>
      </w:r>
      <w:r>
        <w:rPr>
          <w:sz w:val="21"/>
          <w:szCs w:val="21"/>
          <w:highlight w:val="none"/>
        </w:rPr>
        <w:t>A</w:t>
      </w:r>
      <w:r>
        <w:rPr>
          <w:rFonts w:hAnsi="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3" w:firstLineChars="400"/>
        <w:jc w:val="both"/>
        <w:textAlignment w:val="auto"/>
        <w:outlineLvl w:val="2"/>
        <w:rPr>
          <w:rFonts w:hint="eastAsia" w:asciiTheme="minorHAnsi" w:hAnsiTheme="minorHAnsi" w:eastAsiaTheme="minorEastAsia" w:cstheme="minorBidi"/>
          <w:b/>
          <w:bCs/>
          <w:kern w:val="2"/>
          <w:sz w:val="21"/>
          <w:szCs w:val="24"/>
          <w:lang w:val="en-US" w:eastAsia="zh-CN" w:bidi="ar-SA"/>
        </w:rPr>
      </w:pPr>
      <w:bookmarkStart w:id="8" w:name="_Toc28717"/>
      <w:r>
        <w:rPr>
          <w:rFonts w:hint="eastAsia" w:asciiTheme="minorHAnsi" w:hAnsiTheme="minorHAnsi" w:eastAsiaTheme="minorEastAsia" w:cstheme="minorBidi"/>
          <w:b/>
          <w:bCs/>
          <w:kern w:val="2"/>
          <w:sz w:val="21"/>
          <w:szCs w:val="24"/>
          <w:lang w:val="en-US" w:eastAsia="zh-CN" w:bidi="ar-SA"/>
        </w:rPr>
        <w:t>3.3.</w:t>
      </w:r>
      <w:r>
        <w:rPr>
          <w:rFonts w:hint="eastAsia" w:cstheme="minorBidi"/>
          <w:b/>
          <w:bCs/>
          <w:kern w:val="2"/>
          <w:sz w:val="21"/>
          <w:szCs w:val="24"/>
          <w:lang w:val="en-US" w:eastAsia="zh-CN" w:bidi="ar-SA"/>
        </w:rPr>
        <w:t>3</w:t>
      </w:r>
      <w:r>
        <w:rPr>
          <w:rFonts w:hint="eastAsia" w:asciiTheme="minorHAnsi" w:hAnsiTheme="minorHAnsi" w:eastAsiaTheme="minorEastAsia" w:cstheme="minorBidi"/>
          <w:b/>
          <w:bCs/>
          <w:kern w:val="2"/>
          <w:sz w:val="21"/>
          <w:szCs w:val="24"/>
          <w:lang w:val="en-US" w:eastAsia="zh-CN" w:bidi="ar-SA"/>
        </w:rPr>
        <w:t>固体废弃物污染源</w:t>
      </w:r>
      <w:bookmarkEnd w:id="8"/>
    </w:p>
    <w:p>
      <w:pPr>
        <w:spacing w:line="360" w:lineRule="auto"/>
        <w:ind w:firstLine="420" w:firstLineChars="200"/>
        <w:rPr>
          <w:sz w:val="21"/>
          <w:szCs w:val="21"/>
          <w:highlight w:val="none"/>
        </w:rPr>
      </w:pPr>
      <w:r>
        <w:rPr>
          <w:rFonts w:hAnsi="宋体"/>
          <w:sz w:val="21"/>
          <w:szCs w:val="21"/>
          <w:highlight w:val="none"/>
        </w:rPr>
        <w:t>项目固体废弃物主要为员工生活垃圾</w:t>
      </w:r>
      <w:r>
        <w:rPr>
          <w:rFonts w:hint="eastAsia" w:hAnsi="宋体"/>
          <w:sz w:val="21"/>
          <w:szCs w:val="21"/>
          <w:highlight w:val="none"/>
        </w:rPr>
        <w:t>、</w:t>
      </w:r>
      <w:r>
        <w:rPr>
          <w:rFonts w:hAnsi="宋体"/>
          <w:sz w:val="21"/>
          <w:szCs w:val="21"/>
          <w:highlight w:val="none"/>
        </w:rPr>
        <w:t>一般固体废物</w:t>
      </w:r>
      <w:r>
        <w:rPr>
          <w:rFonts w:hint="eastAsia" w:hAnsi="宋体"/>
          <w:sz w:val="21"/>
          <w:szCs w:val="21"/>
          <w:highlight w:val="none"/>
        </w:rPr>
        <w:t>和危险废物</w:t>
      </w:r>
      <w:r>
        <w:rPr>
          <w:rFonts w:hAnsi="宋体"/>
          <w:sz w:val="21"/>
          <w:szCs w:val="21"/>
          <w:highlight w:val="none"/>
        </w:rPr>
        <w:t>。</w:t>
      </w:r>
    </w:p>
    <w:p>
      <w:pPr>
        <w:spacing w:line="360" w:lineRule="auto"/>
        <w:ind w:firstLine="422" w:firstLineChars="200"/>
        <w:rPr>
          <w:sz w:val="21"/>
          <w:szCs w:val="21"/>
          <w:highlight w:val="none"/>
        </w:rPr>
      </w:pPr>
      <w:r>
        <w:rPr>
          <w:rFonts w:hint="eastAsia" w:ascii="宋体" w:hAnsi="宋体"/>
          <w:b/>
          <w:bCs/>
          <w:sz w:val="21"/>
          <w:szCs w:val="21"/>
          <w:highlight w:val="none"/>
        </w:rPr>
        <w:t>员工</w:t>
      </w:r>
      <w:r>
        <w:rPr>
          <w:rFonts w:hint="eastAsia" w:ascii="宋体" w:hAnsi="宋体"/>
          <w:b/>
          <w:sz w:val="21"/>
          <w:szCs w:val="21"/>
          <w:highlight w:val="none"/>
        </w:rPr>
        <w:t>生活垃圾：</w:t>
      </w:r>
      <w:r>
        <w:rPr>
          <w:rFonts w:hAnsi="宋体"/>
          <w:sz w:val="21"/>
          <w:szCs w:val="21"/>
          <w:highlight w:val="none"/>
        </w:rPr>
        <w:t>项目生活垃圾主要成份是废纸、瓜果皮核、饮料包装瓶、塑料等。员工生活垃圾排放量计算如下：</w:t>
      </w:r>
      <w:r>
        <w:rPr>
          <w:rFonts w:hint="eastAsia"/>
          <w:sz w:val="21"/>
          <w:szCs w:val="21"/>
          <w:highlight w:val="none"/>
        </w:rPr>
        <w:t>0.5</w:t>
      </w:r>
      <w:r>
        <w:rPr>
          <w:sz w:val="21"/>
          <w:szCs w:val="21"/>
          <w:highlight w:val="none"/>
        </w:rPr>
        <w:t>kg/</w:t>
      </w:r>
      <w:r>
        <w:rPr>
          <w:rFonts w:hAnsi="宋体"/>
          <w:sz w:val="21"/>
          <w:szCs w:val="21"/>
          <w:highlight w:val="none"/>
        </w:rPr>
        <w:t>人</w:t>
      </w:r>
      <w:r>
        <w:rPr>
          <w:sz w:val="21"/>
          <w:szCs w:val="21"/>
          <w:highlight w:val="none"/>
        </w:rPr>
        <w:t>•d×</w:t>
      </w:r>
      <w:r>
        <w:rPr>
          <w:rFonts w:hint="eastAsia"/>
          <w:sz w:val="21"/>
          <w:szCs w:val="21"/>
          <w:highlight w:val="none"/>
        </w:rPr>
        <w:t>80</w:t>
      </w:r>
      <w:r>
        <w:rPr>
          <w:rFonts w:hAnsi="宋体"/>
          <w:sz w:val="21"/>
          <w:szCs w:val="21"/>
          <w:highlight w:val="none"/>
        </w:rPr>
        <w:t>人＝</w:t>
      </w:r>
      <w:r>
        <w:rPr>
          <w:rFonts w:hint="eastAsia" w:hAnsi="宋体"/>
          <w:sz w:val="21"/>
          <w:szCs w:val="21"/>
          <w:highlight w:val="none"/>
        </w:rPr>
        <w:t>4</w:t>
      </w:r>
      <w:r>
        <w:rPr>
          <w:rFonts w:hint="eastAsia"/>
          <w:sz w:val="21"/>
          <w:szCs w:val="21"/>
          <w:highlight w:val="none"/>
        </w:rPr>
        <w:t>0</w:t>
      </w:r>
      <w:r>
        <w:rPr>
          <w:sz w:val="21"/>
          <w:szCs w:val="21"/>
          <w:highlight w:val="none"/>
        </w:rPr>
        <w:t>kg/d</w:t>
      </w:r>
      <w:r>
        <w:rPr>
          <w:rFonts w:hAnsi="宋体"/>
          <w:sz w:val="21"/>
          <w:szCs w:val="21"/>
          <w:highlight w:val="none"/>
        </w:rPr>
        <w:t>，即</w:t>
      </w:r>
      <w:r>
        <w:rPr>
          <w:rFonts w:hint="eastAsia"/>
          <w:sz w:val="21"/>
          <w:szCs w:val="21"/>
          <w:highlight w:val="none"/>
        </w:rPr>
        <w:t>12</w:t>
      </w:r>
      <w:r>
        <w:rPr>
          <w:sz w:val="21"/>
          <w:szCs w:val="21"/>
          <w:highlight w:val="none"/>
        </w:rPr>
        <w:t>t/a</w:t>
      </w:r>
      <w:r>
        <w:rPr>
          <w:rFonts w:hAnsi="宋体"/>
          <w:sz w:val="21"/>
          <w:szCs w:val="21"/>
          <w:highlight w:val="none"/>
        </w:rPr>
        <w:t>。</w:t>
      </w:r>
    </w:p>
    <w:p>
      <w:pPr>
        <w:adjustRightInd w:val="0"/>
        <w:snapToGrid w:val="0"/>
        <w:spacing w:line="336" w:lineRule="auto"/>
        <w:ind w:firstLine="480"/>
        <w:rPr>
          <w:sz w:val="21"/>
          <w:szCs w:val="21"/>
          <w:highlight w:val="none"/>
        </w:rPr>
      </w:pPr>
      <w:r>
        <w:rPr>
          <w:rFonts w:ascii="宋体" w:hAnsi="宋体"/>
          <w:b/>
          <w:sz w:val="21"/>
          <w:szCs w:val="21"/>
          <w:highlight w:val="none"/>
        </w:rPr>
        <w:t>一般工业固体废物：</w:t>
      </w:r>
      <w:r>
        <w:rPr>
          <w:rFonts w:hint="eastAsia"/>
          <w:sz w:val="21"/>
          <w:szCs w:val="21"/>
          <w:highlight w:val="none"/>
        </w:rPr>
        <w:t>项目生产过程中会产生塑胶边角料，预计年产生量约1吨，经碎料机碎料后回用于生产中；项目生产过程中产生金属碎屑、金属边角料、废包装材料，年预计产生量为2吨，交专业公司回收处理。</w:t>
      </w:r>
    </w:p>
    <w:p>
      <w:pPr>
        <w:spacing w:line="360" w:lineRule="auto"/>
        <w:ind w:firstLine="422" w:firstLineChars="200"/>
        <w:rPr>
          <w:sz w:val="21"/>
          <w:szCs w:val="21"/>
          <w:highlight w:val="none"/>
        </w:rPr>
      </w:pPr>
      <w:r>
        <w:rPr>
          <w:rFonts w:hint="eastAsia" w:hAnsi="宋体"/>
          <w:b/>
          <w:bCs/>
          <w:sz w:val="21"/>
          <w:szCs w:val="21"/>
          <w:highlight w:val="none"/>
        </w:rPr>
        <w:t>危险废物：</w:t>
      </w:r>
      <w:r>
        <w:rPr>
          <w:rFonts w:hAnsi="宋体"/>
          <w:bCs/>
          <w:sz w:val="21"/>
          <w:szCs w:val="21"/>
          <w:highlight w:val="none"/>
        </w:rPr>
        <w:t>项目运营过程中产生的</w:t>
      </w:r>
      <w:r>
        <w:rPr>
          <w:rFonts w:hint="eastAsia" w:hAnsi="宋体"/>
          <w:bCs/>
          <w:sz w:val="21"/>
          <w:szCs w:val="21"/>
          <w:highlight w:val="none"/>
        </w:rPr>
        <w:t>危险废物</w:t>
      </w:r>
      <w:r>
        <w:rPr>
          <w:rFonts w:hAnsi="宋体"/>
          <w:bCs/>
          <w:sz w:val="21"/>
          <w:szCs w:val="21"/>
          <w:highlight w:val="none"/>
        </w:rPr>
        <w:t>主要</w:t>
      </w:r>
      <w:r>
        <w:rPr>
          <w:rFonts w:hint="eastAsia" w:hAnsi="宋体"/>
          <w:bCs/>
          <w:sz w:val="21"/>
          <w:szCs w:val="21"/>
          <w:highlight w:val="none"/>
        </w:rPr>
        <w:t>为</w:t>
      </w:r>
      <w:r>
        <w:rPr>
          <w:rFonts w:hAnsi="宋体"/>
          <w:bCs/>
          <w:sz w:val="21"/>
          <w:szCs w:val="21"/>
          <w:highlight w:val="none"/>
        </w:rPr>
        <w:t>：</w:t>
      </w:r>
      <w:r>
        <w:rPr>
          <w:sz w:val="21"/>
          <w:szCs w:val="21"/>
          <w:highlight w:val="none"/>
        </w:rPr>
        <w:t>项目</w:t>
      </w:r>
      <w:r>
        <w:rPr>
          <w:rFonts w:hint="eastAsia"/>
          <w:sz w:val="21"/>
          <w:szCs w:val="21"/>
          <w:highlight w:val="none"/>
        </w:rPr>
        <w:t>喷漆过程中产生的废漆渣</w:t>
      </w:r>
      <w:r>
        <w:rPr>
          <w:rFonts w:hint="eastAsia" w:hAnsi="宋体"/>
          <w:sz w:val="21"/>
          <w:szCs w:val="21"/>
          <w:highlight w:val="none"/>
        </w:rPr>
        <w:t>（</w:t>
      </w:r>
      <w:r>
        <w:rPr>
          <w:rFonts w:hAnsi="宋体"/>
          <w:sz w:val="21"/>
          <w:szCs w:val="21"/>
          <w:highlight w:val="none"/>
        </w:rPr>
        <w:t>编号为</w:t>
      </w:r>
      <w:r>
        <w:rPr>
          <w:sz w:val="21"/>
          <w:szCs w:val="21"/>
          <w:highlight w:val="none"/>
        </w:rPr>
        <w:t>HW</w:t>
      </w:r>
      <w:r>
        <w:rPr>
          <w:rFonts w:hint="eastAsia"/>
          <w:sz w:val="21"/>
          <w:szCs w:val="21"/>
          <w:highlight w:val="none"/>
        </w:rPr>
        <w:t>12其他废物</w:t>
      </w:r>
      <w:r>
        <w:rPr>
          <w:rFonts w:hAnsi="宋体"/>
          <w:sz w:val="21"/>
          <w:szCs w:val="21"/>
          <w:highlight w:val="none"/>
        </w:rPr>
        <w:t>，废物代码</w:t>
      </w:r>
      <w:r>
        <w:rPr>
          <w:rFonts w:hint="eastAsia"/>
          <w:sz w:val="21"/>
          <w:szCs w:val="21"/>
          <w:highlight w:val="none"/>
        </w:rPr>
        <w:t>900</w:t>
      </w:r>
      <w:r>
        <w:rPr>
          <w:sz w:val="21"/>
          <w:szCs w:val="21"/>
          <w:highlight w:val="none"/>
        </w:rPr>
        <w:t>-</w:t>
      </w:r>
      <w:r>
        <w:rPr>
          <w:rFonts w:hint="eastAsia"/>
          <w:sz w:val="21"/>
          <w:szCs w:val="21"/>
          <w:highlight w:val="none"/>
        </w:rPr>
        <w:t>252</w:t>
      </w:r>
      <w:r>
        <w:rPr>
          <w:sz w:val="21"/>
          <w:szCs w:val="21"/>
          <w:highlight w:val="none"/>
        </w:rPr>
        <w:t>-</w:t>
      </w:r>
      <w:r>
        <w:rPr>
          <w:rFonts w:hint="eastAsia"/>
          <w:sz w:val="21"/>
          <w:szCs w:val="21"/>
          <w:highlight w:val="none"/>
        </w:rPr>
        <w:t>12）；</w:t>
      </w:r>
      <w:r>
        <w:rPr>
          <w:rFonts w:hint="eastAsia" w:hAnsi="宋体"/>
          <w:kern w:val="0"/>
          <w:sz w:val="21"/>
          <w:szCs w:val="21"/>
          <w:highlight w:val="none"/>
        </w:rPr>
        <w:t>有机</w:t>
      </w:r>
      <w:r>
        <w:rPr>
          <w:rFonts w:hAnsi="宋体"/>
          <w:kern w:val="0"/>
          <w:sz w:val="21"/>
          <w:szCs w:val="21"/>
          <w:highlight w:val="none"/>
        </w:rPr>
        <w:t>废气治理</w:t>
      </w:r>
      <w:r>
        <w:rPr>
          <w:rFonts w:hint="eastAsia" w:hAnsi="宋体"/>
          <w:kern w:val="0"/>
          <w:sz w:val="21"/>
          <w:szCs w:val="21"/>
          <w:highlight w:val="none"/>
        </w:rPr>
        <w:t>过程</w:t>
      </w:r>
      <w:r>
        <w:rPr>
          <w:rFonts w:hAnsi="宋体"/>
          <w:kern w:val="0"/>
          <w:sz w:val="21"/>
          <w:szCs w:val="21"/>
          <w:highlight w:val="none"/>
        </w:rPr>
        <w:t>中</w:t>
      </w:r>
      <w:r>
        <w:rPr>
          <w:rFonts w:hint="eastAsia" w:hAnsi="宋体"/>
          <w:kern w:val="0"/>
          <w:sz w:val="21"/>
          <w:szCs w:val="21"/>
          <w:highlight w:val="none"/>
        </w:rPr>
        <w:t>使用</w:t>
      </w:r>
      <w:r>
        <w:rPr>
          <w:rFonts w:hAnsi="宋体"/>
          <w:kern w:val="0"/>
          <w:sz w:val="21"/>
          <w:szCs w:val="21"/>
          <w:highlight w:val="none"/>
        </w:rPr>
        <w:t>的活性炭，吸附一段时间后饱和，</w:t>
      </w:r>
      <w:r>
        <w:rPr>
          <w:rFonts w:hint="eastAsia" w:hAnsi="宋体"/>
          <w:kern w:val="0"/>
          <w:sz w:val="21"/>
          <w:szCs w:val="21"/>
          <w:highlight w:val="none"/>
        </w:rPr>
        <w:t>需进行更换产生的废活性炭（编号为</w:t>
      </w:r>
      <w:r>
        <w:rPr>
          <w:rFonts w:hAnsi="宋体"/>
          <w:sz w:val="21"/>
          <w:szCs w:val="21"/>
          <w:highlight w:val="none"/>
        </w:rPr>
        <w:t>HW49其他废物，废物代码900-039-49）</w:t>
      </w:r>
      <w:r>
        <w:rPr>
          <w:rFonts w:hint="eastAsia"/>
          <w:sz w:val="21"/>
          <w:szCs w:val="21"/>
          <w:highlight w:val="none"/>
        </w:rPr>
        <w:t>，水性油漆、</w:t>
      </w:r>
      <w:r>
        <w:rPr>
          <w:rFonts w:hint="eastAsia"/>
          <w:sz w:val="21"/>
          <w:szCs w:val="21"/>
          <w:highlight w:val="none"/>
          <w:lang w:val="en-US" w:eastAsia="zh-CN"/>
        </w:rPr>
        <w:t>UV漆、</w:t>
      </w:r>
      <w:r>
        <w:rPr>
          <w:rFonts w:hint="eastAsia"/>
          <w:sz w:val="21"/>
          <w:szCs w:val="21"/>
          <w:highlight w:val="none"/>
        </w:rPr>
        <w:t>水性油墨使用过程产生的废油墨罐、</w:t>
      </w:r>
      <w:r>
        <w:rPr>
          <w:rFonts w:hint="eastAsia" w:hAnsi="宋体"/>
          <w:sz w:val="21"/>
          <w:szCs w:val="21"/>
          <w:highlight w:val="none"/>
        </w:rPr>
        <w:t>废油漆罐以及清洁过程中使用的废抹布</w:t>
      </w:r>
      <w:r>
        <w:rPr>
          <w:rFonts w:hint="eastAsia" w:hAnsi="宋体"/>
          <w:kern w:val="0"/>
          <w:sz w:val="21"/>
          <w:szCs w:val="21"/>
          <w:highlight w:val="none"/>
        </w:rPr>
        <w:t>（编号为</w:t>
      </w:r>
      <w:r>
        <w:rPr>
          <w:rFonts w:hAnsi="宋体"/>
          <w:sz w:val="21"/>
          <w:szCs w:val="21"/>
          <w:highlight w:val="none"/>
        </w:rPr>
        <w:t>HW49其他废物，废物代码900-0</w:t>
      </w:r>
      <w:r>
        <w:rPr>
          <w:rFonts w:hint="eastAsia" w:hAnsi="宋体"/>
          <w:sz w:val="21"/>
          <w:szCs w:val="21"/>
          <w:highlight w:val="none"/>
        </w:rPr>
        <w:t>41</w:t>
      </w:r>
      <w:r>
        <w:rPr>
          <w:rFonts w:hAnsi="宋体"/>
          <w:sz w:val="21"/>
          <w:szCs w:val="21"/>
          <w:highlight w:val="none"/>
        </w:rPr>
        <w:t>-49）</w:t>
      </w:r>
      <w:r>
        <w:rPr>
          <w:rFonts w:hint="eastAsia" w:hAnsi="宋体"/>
          <w:color w:val="auto"/>
          <w:sz w:val="21"/>
          <w:szCs w:val="21"/>
          <w:highlight w:val="none"/>
        </w:rPr>
        <w:t>；均为危险废物。</w:t>
      </w:r>
      <w:r>
        <w:rPr>
          <w:rFonts w:hint="eastAsia" w:hAnsi="宋体"/>
          <w:sz w:val="21"/>
          <w:szCs w:val="21"/>
          <w:highlight w:val="none"/>
        </w:rPr>
        <w:t>废抹布、</w:t>
      </w:r>
      <w:r>
        <w:rPr>
          <w:rFonts w:hint="eastAsia"/>
          <w:sz w:val="21"/>
          <w:szCs w:val="21"/>
          <w:highlight w:val="none"/>
        </w:rPr>
        <w:t>废油墨罐、</w:t>
      </w:r>
      <w:r>
        <w:rPr>
          <w:rFonts w:hint="eastAsia" w:hAnsi="宋体"/>
          <w:sz w:val="21"/>
          <w:szCs w:val="21"/>
          <w:highlight w:val="none"/>
        </w:rPr>
        <w:t>废油漆罐、</w:t>
      </w:r>
      <w:r>
        <w:rPr>
          <w:rFonts w:hint="eastAsia"/>
          <w:sz w:val="21"/>
          <w:szCs w:val="21"/>
          <w:highlight w:val="none"/>
        </w:rPr>
        <w:t>废漆渣和废活性炭的预计产生量为</w:t>
      </w:r>
      <w:r>
        <w:rPr>
          <w:rFonts w:hint="eastAsia"/>
          <w:color w:val="auto"/>
          <w:sz w:val="21"/>
          <w:szCs w:val="21"/>
          <w:highlight w:val="none"/>
          <w:lang w:val="en-US" w:eastAsia="zh-CN"/>
        </w:rPr>
        <w:t>0.6</w:t>
      </w:r>
      <w:r>
        <w:rPr>
          <w:rFonts w:hint="eastAsia"/>
          <w:color w:val="auto"/>
          <w:sz w:val="21"/>
          <w:szCs w:val="21"/>
          <w:highlight w:val="none"/>
        </w:rPr>
        <w:t>t/a</w:t>
      </w:r>
      <w:r>
        <w:rPr>
          <w:rFonts w:hint="eastAsia"/>
          <w:color w:val="0000FF"/>
          <w:sz w:val="21"/>
          <w:szCs w:val="21"/>
          <w:highlight w:val="none"/>
        </w:rPr>
        <w:t>，</w:t>
      </w:r>
      <w:r>
        <w:rPr>
          <w:rFonts w:hint="eastAsia"/>
          <w:sz w:val="21"/>
          <w:szCs w:val="21"/>
          <w:highlight w:val="none"/>
        </w:rPr>
        <w:t>经收集后交有资质单位处理</w:t>
      </w:r>
      <w:r>
        <w:rPr>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jc w:val="both"/>
        <w:textAlignment w:val="auto"/>
        <w:rPr>
          <w:rFonts w:hint="eastAsia"/>
          <w:highlight w:val="none"/>
          <w:lang w:val="en-US" w:eastAsia="zh-CN"/>
        </w:rPr>
      </w:pPr>
      <w:r>
        <w:rPr>
          <w:rFonts w:hint="eastAsia"/>
          <w:highlight w:val="none"/>
          <w:lang w:val="en-US" w:eastAsia="zh-CN"/>
        </w:rPr>
        <w:t>综上所述，各污染物及其排放情况见表3.4。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18"/>
          <w:szCs w:val="18"/>
          <w:lang w:val="en-US" w:eastAsia="zh-CN" w:bidi="ar-SA"/>
        </w:rPr>
      </w:pPr>
      <w:r>
        <w:rPr>
          <w:rFonts w:hint="eastAsia" w:ascii="宋体" w:hAnsi="宋体" w:eastAsia="宋体" w:cs="Times New Roman"/>
          <w:b/>
          <w:bCs/>
          <w:kern w:val="2"/>
          <w:sz w:val="18"/>
          <w:szCs w:val="18"/>
          <w:lang w:val="en-US" w:eastAsia="zh-CN" w:bidi="ar-SA"/>
        </w:rPr>
        <w:t>表3.4 污染防治措施一览表</w:t>
      </w:r>
    </w:p>
    <w:tbl>
      <w:tblPr>
        <w:tblStyle w:val="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388"/>
        <w:gridCol w:w="1336"/>
        <w:gridCol w:w="784"/>
        <w:gridCol w:w="710"/>
        <w:gridCol w:w="221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92" w:type="pct"/>
            <w:tcBorders>
              <w:tl2br w:val="single" w:color="auto" w:sz="4" w:space="0"/>
            </w:tcBorders>
            <w:noWrap w:val="0"/>
            <w:vAlign w:val="center"/>
          </w:tcPr>
          <w:p>
            <w:pP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内容</w:t>
            </w:r>
          </w:p>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类型</w:t>
            </w:r>
          </w:p>
        </w:tc>
        <w:tc>
          <w:tcPr>
            <w:tcW w:w="805"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排放源</w:t>
            </w:r>
          </w:p>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（编号）</w:t>
            </w:r>
          </w:p>
        </w:tc>
        <w:tc>
          <w:tcPr>
            <w:tcW w:w="775"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污染物</w:t>
            </w:r>
          </w:p>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名称</w:t>
            </w:r>
          </w:p>
        </w:tc>
        <w:tc>
          <w:tcPr>
            <w:tcW w:w="455"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bCs/>
                <w:sz w:val="18"/>
                <w:szCs w:val="18"/>
                <w:highlight w:val="none"/>
                <w:vertAlign w:val="baseline"/>
                <w:lang w:eastAsia="zh-CN"/>
              </w:rPr>
              <w:t>环评及批复要求</w:t>
            </w:r>
          </w:p>
        </w:tc>
        <w:tc>
          <w:tcPr>
            <w:tcW w:w="412"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防治措施</w:t>
            </w:r>
          </w:p>
        </w:tc>
        <w:tc>
          <w:tcPr>
            <w:tcW w:w="1285"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bCs/>
                <w:sz w:val="18"/>
                <w:szCs w:val="18"/>
                <w:highlight w:val="none"/>
                <w:vertAlign w:val="baseline"/>
                <w:lang w:eastAsia="zh-CN"/>
              </w:rPr>
              <w:t>污染物排放方式及去向</w:t>
            </w:r>
          </w:p>
        </w:tc>
        <w:tc>
          <w:tcPr>
            <w:tcW w:w="873" w:type="pct"/>
            <w:noWrap w:val="0"/>
            <w:vAlign w:val="center"/>
          </w:tcPr>
          <w:p>
            <w:pPr>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392" w:type="pct"/>
            <w:vMerge w:val="restart"/>
            <w:noWrap w:val="0"/>
            <w:vAlign w:val="center"/>
          </w:tcPr>
          <w:p>
            <w:pPr>
              <w:pStyle w:val="22"/>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bCs/>
                <w:color w:val="auto"/>
                <w:kern w:val="2"/>
                <w:position w:val="0"/>
                <w:sz w:val="18"/>
                <w:szCs w:val="18"/>
                <w:highlight w:val="none"/>
                <w:lang w:val="en-US" w:eastAsia="zh-CN" w:bidi="ar-SA"/>
              </w:rPr>
              <w:t>大气污染物</w:t>
            </w:r>
          </w:p>
        </w:tc>
        <w:tc>
          <w:tcPr>
            <w:tcW w:w="80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喷漆、固化工序</w:t>
            </w:r>
          </w:p>
        </w:tc>
        <w:tc>
          <w:tcPr>
            <w:tcW w:w="775" w:type="pct"/>
            <w:noWrap w:val="0"/>
            <w:vAlign w:val="center"/>
          </w:tcPr>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总VOCs</w:t>
            </w:r>
          </w:p>
          <w:p>
            <w:pPr>
              <w:jc w:val="center"/>
              <w:rPr>
                <w:rFonts w:hint="eastAsia" w:asciiTheme="minorEastAsia" w:hAnsiTheme="minorEastAsia" w:eastAsiaTheme="minorEastAsia" w:cstheme="minorEastAsia"/>
                <w:color w:val="auto"/>
                <w:sz w:val="18"/>
                <w:szCs w:val="18"/>
                <w:highlight w:val="none"/>
              </w:rPr>
            </w:pPr>
          </w:p>
        </w:tc>
        <w:tc>
          <w:tcPr>
            <w:tcW w:w="2152" w:type="pct"/>
            <w:gridSpan w:val="3"/>
            <w:noWrap w:val="0"/>
            <w:vAlign w:val="center"/>
          </w:tcPr>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position w:val="0"/>
                <w:sz w:val="18"/>
                <w:szCs w:val="18"/>
                <w:highlight w:val="none"/>
              </w:rPr>
              <w:t>将喷漆、固化工序设置在密闭的车间内，并设置集气装置对其产生的有机废气进行收集后采用“水喷淋+UV光解催化装置+活性炭吸附装置”处理后高空排放，排气筒不低于15米</w:t>
            </w:r>
          </w:p>
        </w:tc>
        <w:tc>
          <w:tcPr>
            <w:tcW w:w="873" w:type="pct"/>
            <w:noWrap w:val="0"/>
            <w:vAlign w:val="center"/>
          </w:tcPr>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z w:val="18"/>
                <w:szCs w:val="18"/>
                <w:highlight w:val="none"/>
                <w:vertAlign w:val="baseline"/>
                <w:lang w:eastAsia="zh-CN"/>
              </w:rPr>
              <w:t>与环评及批复要求一致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392" w:type="pct"/>
            <w:vMerge w:val="continue"/>
            <w:noWrap w:val="0"/>
            <w:vAlign w:val="center"/>
          </w:tcPr>
          <w:p>
            <w:pPr>
              <w:pStyle w:val="22"/>
              <w:jc w:val="both"/>
              <w:rPr>
                <w:rFonts w:hint="eastAsia" w:asciiTheme="minorEastAsia" w:hAnsiTheme="minorEastAsia" w:eastAsiaTheme="minorEastAsia" w:cstheme="minorEastAsia"/>
                <w:color w:val="auto"/>
                <w:sz w:val="18"/>
                <w:szCs w:val="18"/>
                <w:highlight w:val="none"/>
              </w:rPr>
            </w:pPr>
          </w:p>
        </w:tc>
        <w:tc>
          <w:tcPr>
            <w:tcW w:w="80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丝印、移印、烘干工序</w:t>
            </w:r>
          </w:p>
        </w:tc>
        <w:tc>
          <w:tcPr>
            <w:tcW w:w="775" w:type="pct"/>
            <w:noWrap w:val="0"/>
            <w:vAlign w:val="center"/>
          </w:tcPr>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总VOCs</w:t>
            </w:r>
          </w:p>
          <w:p>
            <w:pPr>
              <w:jc w:val="center"/>
              <w:rPr>
                <w:rFonts w:hint="eastAsia" w:asciiTheme="minorEastAsia" w:hAnsiTheme="minorEastAsia" w:eastAsiaTheme="minorEastAsia" w:cstheme="minorEastAsia"/>
                <w:color w:val="auto"/>
                <w:sz w:val="18"/>
                <w:szCs w:val="18"/>
                <w:highlight w:val="none"/>
              </w:rPr>
            </w:pPr>
          </w:p>
        </w:tc>
        <w:tc>
          <w:tcPr>
            <w:tcW w:w="2152" w:type="pct"/>
            <w:gridSpan w:val="3"/>
            <w:noWrap w:val="0"/>
            <w:vAlign w:val="center"/>
          </w:tcPr>
          <w:p>
            <w:pPr>
              <w:pStyle w:val="22"/>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position w:val="0"/>
                <w:sz w:val="18"/>
                <w:szCs w:val="18"/>
                <w:highlight w:val="none"/>
              </w:rPr>
              <w:t>将丝印、移印、烘干工序设置在密闭的车间内，设置集气装置对其产生的有机废气进行收集后经“UV光解催化装置+活性炭吸附装置”处理后高空排放，排气筒不低于15米</w:t>
            </w:r>
          </w:p>
        </w:tc>
        <w:tc>
          <w:tcPr>
            <w:tcW w:w="873" w:type="pct"/>
            <w:noWrap w:val="0"/>
            <w:vAlign w:val="center"/>
          </w:tcPr>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z w:val="18"/>
                <w:szCs w:val="18"/>
                <w:highlight w:val="none"/>
                <w:vertAlign w:val="baseline"/>
                <w:lang w:eastAsia="zh-CN"/>
              </w:rPr>
              <w:t>与环评及批复要求一致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392" w:type="pct"/>
            <w:vMerge w:val="continue"/>
            <w:noWrap w:val="0"/>
            <w:vAlign w:val="center"/>
          </w:tcPr>
          <w:p>
            <w:pPr>
              <w:pStyle w:val="22"/>
              <w:jc w:val="both"/>
              <w:rPr>
                <w:rFonts w:hint="eastAsia" w:asciiTheme="minorEastAsia" w:hAnsiTheme="minorEastAsia" w:eastAsiaTheme="minorEastAsia" w:cstheme="minorEastAsia"/>
                <w:color w:val="auto"/>
                <w:sz w:val="18"/>
                <w:szCs w:val="18"/>
                <w:highlight w:val="none"/>
              </w:rPr>
            </w:pPr>
          </w:p>
        </w:tc>
        <w:tc>
          <w:tcPr>
            <w:tcW w:w="80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机加工工序</w:t>
            </w:r>
          </w:p>
        </w:tc>
        <w:tc>
          <w:tcPr>
            <w:tcW w:w="775" w:type="pct"/>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金属碎屑</w:t>
            </w:r>
          </w:p>
        </w:tc>
        <w:tc>
          <w:tcPr>
            <w:tcW w:w="2152" w:type="pct"/>
            <w:gridSpan w:val="3"/>
            <w:noWrap w:val="0"/>
            <w:vAlign w:val="center"/>
          </w:tcPr>
          <w:p>
            <w:pPr>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自然沉降，定期清理，加强车间机械通风</w:t>
            </w:r>
          </w:p>
        </w:tc>
        <w:tc>
          <w:tcPr>
            <w:tcW w:w="873" w:type="pct"/>
            <w:noWrap w:val="0"/>
            <w:vAlign w:val="center"/>
          </w:tcPr>
          <w:p>
            <w:pPr>
              <w:wordWrap w:val="0"/>
              <w:spacing w:line="240" w:lineRule="atLeas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符合相关环保要求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392" w:type="pct"/>
            <w:vMerge w:val="restart"/>
            <w:noWrap w:val="0"/>
            <w:vAlign w:val="center"/>
          </w:tcPr>
          <w:p>
            <w:pPr>
              <w:jc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水</w:t>
            </w:r>
          </w:p>
          <w:p>
            <w:pPr>
              <w:jc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污</w:t>
            </w:r>
          </w:p>
          <w:p>
            <w:pPr>
              <w:jc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染</w:t>
            </w:r>
          </w:p>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物</w:t>
            </w:r>
          </w:p>
        </w:tc>
        <w:tc>
          <w:tcPr>
            <w:tcW w:w="805" w:type="pct"/>
            <w:noWrap w:val="0"/>
            <w:vAlign w:val="center"/>
          </w:tcPr>
          <w:p>
            <w:pPr>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GB"/>
              </w:rPr>
              <w:t>生活污水</w:t>
            </w:r>
          </w:p>
        </w:tc>
        <w:tc>
          <w:tcPr>
            <w:tcW w:w="775" w:type="pct"/>
            <w:noWrap w:val="0"/>
            <w:vAlign w:val="center"/>
          </w:tcPr>
          <w:p>
            <w:pPr>
              <w:adjustRightInd w:val="0"/>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COD</w:t>
            </w:r>
            <w:r>
              <w:rPr>
                <w:rFonts w:hint="eastAsia" w:asciiTheme="minorEastAsia" w:hAnsiTheme="minorEastAsia" w:eastAsiaTheme="minorEastAsia" w:cstheme="minorEastAsia"/>
                <w:color w:val="auto"/>
                <w:sz w:val="18"/>
                <w:szCs w:val="18"/>
                <w:highlight w:val="none"/>
                <w:vertAlign w:val="subscript"/>
              </w:rPr>
              <w:t>Cr</w:t>
            </w:r>
          </w:p>
          <w:p>
            <w:pPr>
              <w:adjustRightInd w:val="0"/>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BOD</w:t>
            </w:r>
            <w:r>
              <w:rPr>
                <w:rFonts w:hint="eastAsia" w:asciiTheme="minorEastAsia" w:hAnsiTheme="minorEastAsia" w:eastAsiaTheme="minorEastAsia" w:cstheme="minorEastAsia"/>
                <w:color w:val="auto"/>
                <w:sz w:val="18"/>
                <w:szCs w:val="18"/>
                <w:highlight w:val="none"/>
                <w:vertAlign w:val="subscript"/>
              </w:rPr>
              <w:t>5</w:t>
            </w:r>
          </w:p>
          <w:p>
            <w:pPr>
              <w:adjustRightInd w:val="0"/>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SS</w:t>
            </w:r>
          </w:p>
          <w:p>
            <w:pPr>
              <w:adjustRightInd w:val="0"/>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NH</w:t>
            </w:r>
            <w:r>
              <w:rPr>
                <w:rFonts w:hint="eastAsia" w:asciiTheme="minorEastAsia" w:hAnsiTheme="minorEastAsia" w:eastAsiaTheme="minorEastAsia" w:cstheme="minorEastAsia"/>
                <w:color w:val="auto"/>
                <w:sz w:val="18"/>
                <w:szCs w:val="18"/>
                <w:highlight w:val="none"/>
                <w:vertAlign w:val="subscript"/>
              </w:rPr>
              <w:t>3</w:t>
            </w:r>
            <w:r>
              <w:rPr>
                <w:rFonts w:hint="eastAsia" w:asciiTheme="minorEastAsia" w:hAnsiTheme="minorEastAsia" w:eastAsiaTheme="minorEastAsia" w:cstheme="minorEastAsia"/>
                <w:color w:val="auto"/>
                <w:sz w:val="18"/>
                <w:szCs w:val="18"/>
                <w:highlight w:val="none"/>
              </w:rPr>
              <w:t>-N</w:t>
            </w:r>
          </w:p>
        </w:tc>
        <w:tc>
          <w:tcPr>
            <w:tcW w:w="2152" w:type="pct"/>
            <w:gridSpan w:val="3"/>
            <w:noWrap w:val="0"/>
            <w:vAlign w:val="center"/>
          </w:tcPr>
          <w:p>
            <w:pPr>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生活污水经三级化粪池预处理后排放到市政管道</w:t>
            </w:r>
          </w:p>
        </w:tc>
        <w:tc>
          <w:tcPr>
            <w:tcW w:w="873" w:type="pct"/>
            <w:noWrap w:val="0"/>
            <w:vAlign w:val="center"/>
          </w:tcPr>
          <w:p>
            <w:pPr>
              <w:ind w:left="540" w:hanging="540" w:hanging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z w:val="18"/>
                <w:szCs w:val="18"/>
                <w:highlight w:val="none"/>
                <w:vertAlign w:val="baseline"/>
                <w:lang w:eastAsia="zh-CN"/>
              </w:rPr>
              <w:t>与环评及批复</w:t>
            </w:r>
            <w:r>
              <w:rPr>
                <w:rFonts w:hint="eastAsia" w:asciiTheme="minorEastAsia" w:hAnsiTheme="minorEastAsia" w:cstheme="minorEastAsia"/>
                <w:sz w:val="18"/>
                <w:szCs w:val="18"/>
                <w:highlight w:val="none"/>
                <w:vertAlign w:val="baseline"/>
                <w:lang w:eastAsia="zh-CN"/>
              </w:rPr>
              <w:t>要</w:t>
            </w:r>
            <w:r>
              <w:rPr>
                <w:rFonts w:hint="eastAsia" w:asciiTheme="minorEastAsia" w:hAnsiTheme="minorEastAsia" w:eastAsiaTheme="minorEastAsia" w:cstheme="minorEastAsia"/>
                <w:sz w:val="18"/>
                <w:szCs w:val="18"/>
                <w:highlight w:val="none"/>
                <w:vertAlign w:val="baseline"/>
                <w:lang w:eastAsia="zh-CN"/>
              </w:rPr>
              <w:t>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392"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805" w:type="pct"/>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水喷淋废水、水帘柜废水</w:t>
            </w:r>
          </w:p>
        </w:tc>
        <w:tc>
          <w:tcPr>
            <w:tcW w:w="775" w:type="pct"/>
            <w:noWrap w:val="0"/>
            <w:vAlign w:val="center"/>
          </w:tcPr>
          <w:p>
            <w:pPr>
              <w:pStyle w:val="22"/>
              <w:snapToGrid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COD</w:t>
            </w:r>
            <w:r>
              <w:rPr>
                <w:rFonts w:hint="eastAsia" w:asciiTheme="minorEastAsia" w:hAnsiTheme="minorEastAsia" w:eastAsiaTheme="minorEastAsia" w:cstheme="minorEastAsia"/>
                <w:color w:val="auto"/>
                <w:sz w:val="18"/>
                <w:szCs w:val="18"/>
                <w:highlight w:val="none"/>
                <w:vertAlign w:val="subscript"/>
              </w:rPr>
              <w:t>Cr</w:t>
            </w:r>
          </w:p>
          <w:p>
            <w:pPr>
              <w:snapToGrid w:val="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SS</w:t>
            </w:r>
          </w:p>
          <w:p>
            <w:pPr>
              <w:pStyle w:val="22"/>
              <w:snapToGrid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石油类</w:t>
            </w:r>
          </w:p>
        </w:tc>
        <w:tc>
          <w:tcPr>
            <w:tcW w:w="2152" w:type="pct"/>
            <w:gridSpan w:val="3"/>
            <w:noWrap w:val="0"/>
            <w:vAlign w:val="center"/>
          </w:tcPr>
          <w:p>
            <w:pPr>
              <w:pStyle w:val="5"/>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收集后交有资质单位处理，不外排</w:t>
            </w:r>
          </w:p>
        </w:tc>
        <w:tc>
          <w:tcPr>
            <w:tcW w:w="873" w:type="pct"/>
            <w:vMerge w:val="restart"/>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符合环保有关要求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2"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805" w:type="pct"/>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除尘用水、注塑成型工序冷却用水</w:t>
            </w:r>
          </w:p>
        </w:tc>
        <w:tc>
          <w:tcPr>
            <w:tcW w:w="2928" w:type="pct"/>
            <w:gridSpan w:val="4"/>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循环使用，定期补充损耗量，不外排</w:t>
            </w:r>
          </w:p>
        </w:tc>
        <w:tc>
          <w:tcPr>
            <w:tcW w:w="873"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92" w:type="pct"/>
            <w:vMerge w:val="restart"/>
            <w:noWrap w:val="0"/>
            <w:vAlign w:val="center"/>
          </w:tcPr>
          <w:p>
            <w:pPr>
              <w:pStyle w:val="22"/>
              <w:rPr>
                <w:rFonts w:hint="eastAsia" w:asciiTheme="minorEastAsia" w:hAnsiTheme="minorEastAsia" w:eastAsiaTheme="minorEastAsia" w:cstheme="minorEastAsia"/>
                <w:b/>
                <w:bCs/>
                <w:color w:val="auto"/>
                <w:position w:val="0"/>
                <w:sz w:val="18"/>
                <w:szCs w:val="18"/>
                <w:highlight w:val="none"/>
              </w:rPr>
            </w:pPr>
          </w:p>
          <w:p>
            <w:pPr>
              <w:pStyle w:val="22"/>
              <w:rPr>
                <w:rFonts w:hint="eastAsia" w:asciiTheme="minorEastAsia" w:hAnsiTheme="minorEastAsia" w:eastAsiaTheme="minorEastAsia" w:cstheme="minorEastAsia"/>
                <w:b/>
                <w:bCs/>
                <w:color w:val="auto"/>
                <w:position w:val="0"/>
                <w:sz w:val="18"/>
                <w:szCs w:val="18"/>
                <w:highlight w:val="none"/>
              </w:rPr>
            </w:pPr>
          </w:p>
          <w:p>
            <w:pPr>
              <w:pStyle w:val="22"/>
              <w:rPr>
                <w:rFonts w:hint="eastAsia" w:asciiTheme="minorEastAsia" w:hAnsiTheme="minorEastAsia" w:eastAsiaTheme="minorEastAsia" w:cstheme="minorEastAsia"/>
                <w:b/>
                <w:bCs/>
                <w:color w:val="auto"/>
                <w:position w:val="0"/>
                <w:sz w:val="18"/>
                <w:szCs w:val="18"/>
                <w:highlight w:val="none"/>
              </w:rPr>
            </w:pPr>
          </w:p>
          <w:p>
            <w:pPr>
              <w:rPr>
                <w:rFonts w:hint="eastAsia" w:asciiTheme="minorEastAsia" w:hAnsiTheme="minorEastAsia" w:eastAsiaTheme="minorEastAsia" w:cstheme="minorEastAsia"/>
                <w:color w:val="auto"/>
                <w:sz w:val="18"/>
                <w:szCs w:val="18"/>
                <w:highlight w:val="none"/>
              </w:rPr>
            </w:pPr>
          </w:p>
          <w:p>
            <w:pPr>
              <w:pStyle w:val="2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position w:val="0"/>
                <w:sz w:val="18"/>
                <w:szCs w:val="18"/>
                <w:highlight w:val="none"/>
              </w:rPr>
              <w:t>固</w:t>
            </w:r>
          </w:p>
          <w:p>
            <w:pPr>
              <w:pStyle w:val="22"/>
              <w:rPr>
                <w:rFonts w:hint="eastAsia" w:asciiTheme="minorEastAsia" w:hAnsiTheme="minorEastAsia" w:eastAsiaTheme="minorEastAsia" w:cstheme="minorEastAsia"/>
                <w:b/>
                <w:bCs/>
                <w:color w:val="auto"/>
                <w:position w:val="0"/>
                <w:sz w:val="18"/>
                <w:szCs w:val="18"/>
                <w:highlight w:val="none"/>
              </w:rPr>
            </w:pPr>
            <w:r>
              <w:rPr>
                <w:rFonts w:hint="eastAsia" w:asciiTheme="minorEastAsia" w:hAnsiTheme="minorEastAsia" w:eastAsiaTheme="minorEastAsia" w:cstheme="minorEastAsia"/>
                <w:b/>
                <w:bCs/>
                <w:color w:val="auto"/>
                <w:position w:val="0"/>
                <w:sz w:val="18"/>
                <w:szCs w:val="18"/>
                <w:highlight w:val="none"/>
              </w:rPr>
              <w:t>体</w:t>
            </w:r>
          </w:p>
          <w:p>
            <w:pPr>
              <w:pStyle w:val="22"/>
              <w:rPr>
                <w:rFonts w:hint="eastAsia" w:asciiTheme="minorEastAsia" w:hAnsiTheme="minorEastAsia" w:eastAsiaTheme="minorEastAsia" w:cstheme="minorEastAsia"/>
                <w:b/>
                <w:bCs/>
                <w:color w:val="auto"/>
                <w:position w:val="0"/>
                <w:sz w:val="18"/>
                <w:szCs w:val="18"/>
                <w:highlight w:val="none"/>
              </w:rPr>
            </w:pPr>
            <w:r>
              <w:rPr>
                <w:rFonts w:hint="eastAsia" w:asciiTheme="minorEastAsia" w:hAnsiTheme="minorEastAsia" w:eastAsiaTheme="minorEastAsia" w:cstheme="minorEastAsia"/>
                <w:b/>
                <w:bCs/>
                <w:color w:val="auto"/>
                <w:position w:val="0"/>
                <w:sz w:val="18"/>
                <w:szCs w:val="18"/>
                <w:highlight w:val="none"/>
              </w:rPr>
              <w:t>废</w:t>
            </w:r>
          </w:p>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b/>
                <w:bCs/>
                <w:color w:val="auto"/>
                <w:position w:val="0"/>
                <w:sz w:val="18"/>
                <w:szCs w:val="18"/>
                <w:highlight w:val="none"/>
              </w:rPr>
              <w:t>物</w:t>
            </w:r>
          </w:p>
        </w:tc>
        <w:tc>
          <w:tcPr>
            <w:tcW w:w="80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生活垃圾</w:t>
            </w:r>
          </w:p>
        </w:tc>
        <w:tc>
          <w:tcPr>
            <w:tcW w:w="77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生活垃圾</w:t>
            </w:r>
          </w:p>
        </w:tc>
        <w:tc>
          <w:tcPr>
            <w:tcW w:w="2152" w:type="pct"/>
            <w:gridSpan w:val="3"/>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交环卫部门处理</w:t>
            </w:r>
          </w:p>
        </w:tc>
        <w:tc>
          <w:tcPr>
            <w:tcW w:w="873"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92" w:type="pct"/>
            <w:vMerge w:val="continue"/>
            <w:noWrap w:val="0"/>
            <w:vAlign w:val="center"/>
          </w:tcPr>
          <w:p>
            <w:pPr>
              <w:pStyle w:val="24"/>
              <w:spacing w:line="240" w:lineRule="auto"/>
              <w:ind w:firstLine="0" w:firstLineChars="0"/>
              <w:jc w:val="center"/>
              <w:rPr>
                <w:rFonts w:hint="eastAsia" w:asciiTheme="minorEastAsia" w:hAnsiTheme="minorEastAsia" w:eastAsiaTheme="minorEastAsia" w:cstheme="minorEastAsia"/>
                <w:color w:val="auto"/>
                <w:sz w:val="18"/>
                <w:szCs w:val="18"/>
                <w:highlight w:val="none"/>
              </w:rPr>
            </w:pPr>
          </w:p>
        </w:tc>
        <w:tc>
          <w:tcPr>
            <w:tcW w:w="805" w:type="pct"/>
            <w:vMerge w:val="restart"/>
            <w:noWrap w:val="0"/>
            <w:vAlign w:val="center"/>
          </w:tcPr>
          <w:p>
            <w:pPr>
              <w:pStyle w:val="24"/>
              <w:spacing w:line="240" w:lineRule="auto"/>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一般固体废物</w:t>
            </w:r>
          </w:p>
        </w:tc>
        <w:tc>
          <w:tcPr>
            <w:tcW w:w="775" w:type="pct"/>
            <w:noWrap w:val="0"/>
            <w:vAlign w:val="center"/>
          </w:tcPr>
          <w:p>
            <w:pPr>
              <w:pStyle w:val="22"/>
              <w:rPr>
                <w:rFonts w:hint="eastAsia" w:asciiTheme="minorEastAsia" w:hAnsiTheme="minorEastAsia" w:eastAsiaTheme="minorEastAsia" w:cstheme="minorEastAsia"/>
                <w:color w:val="auto"/>
                <w:position w:val="0"/>
                <w:sz w:val="18"/>
                <w:szCs w:val="18"/>
                <w:highlight w:val="none"/>
              </w:rPr>
            </w:pPr>
            <w:r>
              <w:rPr>
                <w:rFonts w:hint="eastAsia" w:asciiTheme="minorEastAsia" w:hAnsiTheme="minorEastAsia" w:eastAsiaTheme="minorEastAsia" w:cstheme="minorEastAsia"/>
                <w:color w:val="auto"/>
                <w:position w:val="0"/>
                <w:sz w:val="18"/>
                <w:szCs w:val="18"/>
                <w:highlight w:val="none"/>
              </w:rPr>
              <w:t>塑胶边角料</w:t>
            </w:r>
          </w:p>
        </w:tc>
        <w:tc>
          <w:tcPr>
            <w:tcW w:w="2152" w:type="pct"/>
            <w:gridSpan w:val="3"/>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经碎料机碎料后回用于生产</w:t>
            </w:r>
          </w:p>
        </w:tc>
        <w:tc>
          <w:tcPr>
            <w:tcW w:w="873"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92"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805" w:type="pct"/>
            <w:vMerge w:val="continue"/>
            <w:noWrap w:val="0"/>
            <w:vAlign w:val="center"/>
          </w:tcPr>
          <w:p>
            <w:pPr>
              <w:pStyle w:val="24"/>
              <w:spacing w:line="240" w:lineRule="auto"/>
              <w:ind w:firstLine="0" w:firstLineChars="0"/>
              <w:jc w:val="center"/>
              <w:rPr>
                <w:rFonts w:hint="eastAsia" w:asciiTheme="minorEastAsia" w:hAnsiTheme="minorEastAsia" w:eastAsiaTheme="minorEastAsia" w:cstheme="minorEastAsia"/>
                <w:color w:val="auto"/>
                <w:sz w:val="18"/>
                <w:szCs w:val="18"/>
                <w:highlight w:val="none"/>
              </w:rPr>
            </w:pPr>
          </w:p>
        </w:tc>
        <w:tc>
          <w:tcPr>
            <w:tcW w:w="775" w:type="pct"/>
            <w:noWrap w:val="0"/>
            <w:vAlign w:val="center"/>
          </w:tcPr>
          <w:p>
            <w:pPr>
              <w:pStyle w:val="25"/>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napToGrid/>
                <w:color w:val="auto"/>
                <w:spacing w:val="0"/>
                <w:w w:val="100"/>
                <w:kern w:val="2"/>
                <w:sz w:val="18"/>
                <w:szCs w:val="18"/>
                <w:highlight w:val="none"/>
              </w:rPr>
              <w:t>废包装材料、金属碎屑、金属边角料</w:t>
            </w:r>
          </w:p>
        </w:tc>
        <w:tc>
          <w:tcPr>
            <w:tcW w:w="2152" w:type="pct"/>
            <w:gridSpan w:val="3"/>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交专业公司回收处理</w:t>
            </w:r>
          </w:p>
        </w:tc>
        <w:tc>
          <w:tcPr>
            <w:tcW w:w="873"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392" w:type="pct"/>
            <w:vMerge w:val="continue"/>
            <w:noWrap w:val="0"/>
            <w:vAlign w:val="center"/>
          </w:tcPr>
          <w:p>
            <w:pPr>
              <w:pStyle w:val="24"/>
              <w:spacing w:line="240" w:lineRule="auto"/>
              <w:ind w:firstLine="0" w:firstLineChars="0"/>
              <w:jc w:val="center"/>
              <w:rPr>
                <w:rFonts w:hint="eastAsia" w:asciiTheme="minorEastAsia" w:hAnsiTheme="minorEastAsia" w:eastAsiaTheme="minorEastAsia" w:cstheme="minorEastAsia"/>
                <w:color w:val="auto"/>
                <w:sz w:val="18"/>
                <w:szCs w:val="18"/>
                <w:highlight w:val="none"/>
              </w:rPr>
            </w:pPr>
          </w:p>
        </w:tc>
        <w:tc>
          <w:tcPr>
            <w:tcW w:w="805" w:type="pct"/>
            <w:noWrap w:val="0"/>
            <w:vAlign w:val="center"/>
          </w:tcPr>
          <w:p>
            <w:pPr>
              <w:pStyle w:val="24"/>
              <w:spacing w:line="240" w:lineRule="auto"/>
              <w:ind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危险废物</w:t>
            </w:r>
          </w:p>
        </w:tc>
        <w:tc>
          <w:tcPr>
            <w:tcW w:w="775" w:type="pct"/>
            <w:noWrap w:val="0"/>
            <w:vAlign w:val="center"/>
          </w:tcPr>
          <w:p>
            <w:pPr>
              <w:pStyle w:val="25"/>
              <w:rPr>
                <w:rFonts w:hint="eastAsia" w:asciiTheme="minorEastAsia" w:hAnsiTheme="minorEastAsia" w:eastAsiaTheme="minorEastAsia" w:cstheme="minorEastAsia"/>
                <w:snapToGrid/>
                <w:color w:val="auto"/>
                <w:spacing w:val="0"/>
                <w:w w:val="100"/>
                <w:kern w:val="2"/>
                <w:sz w:val="18"/>
                <w:szCs w:val="18"/>
                <w:highlight w:val="none"/>
              </w:rPr>
            </w:pPr>
            <w:r>
              <w:rPr>
                <w:rFonts w:hint="eastAsia" w:asciiTheme="minorEastAsia" w:hAnsiTheme="minorEastAsia" w:eastAsiaTheme="minorEastAsia" w:cstheme="minorEastAsia"/>
                <w:snapToGrid/>
                <w:color w:val="auto"/>
                <w:spacing w:val="0"/>
                <w:w w:val="100"/>
                <w:kern w:val="2"/>
                <w:sz w:val="18"/>
                <w:szCs w:val="18"/>
                <w:highlight w:val="none"/>
              </w:rPr>
              <w:t>废油墨罐、废油漆罐、废漆渣、废活性炭、废抹布</w:t>
            </w:r>
          </w:p>
        </w:tc>
        <w:tc>
          <w:tcPr>
            <w:tcW w:w="2152" w:type="pct"/>
            <w:gridSpan w:val="3"/>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交有资质的单位回收处理</w:t>
            </w:r>
          </w:p>
        </w:tc>
        <w:tc>
          <w:tcPr>
            <w:tcW w:w="873" w:type="pct"/>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2" w:type="pct"/>
            <w:noWrap w:val="0"/>
            <w:vAlign w:val="center"/>
          </w:tcPr>
          <w:p>
            <w:pPr>
              <w:pStyle w:val="26"/>
              <w:spacing w:line="240" w:lineRule="auto"/>
              <w:ind w:firstLine="0" w:firstLineChars="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噪声</w:t>
            </w:r>
          </w:p>
        </w:tc>
        <w:tc>
          <w:tcPr>
            <w:tcW w:w="805" w:type="pct"/>
            <w:noWrap w:val="0"/>
            <w:vAlign w:val="center"/>
          </w:tcPr>
          <w:p>
            <w:pPr>
              <w:pStyle w:val="26"/>
              <w:spacing w:line="240" w:lineRule="auto"/>
              <w:ind w:firstLine="0" w:firstLineChars="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vertAlign w:val="baseline"/>
                <w:lang w:eastAsia="zh-CN"/>
              </w:rPr>
              <w:t>机械设备、通风设备、空压机</w:t>
            </w:r>
          </w:p>
        </w:tc>
        <w:tc>
          <w:tcPr>
            <w:tcW w:w="775" w:type="pct"/>
            <w:noWrap w:val="0"/>
            <w:vAlign w:val="center"/>
          </w:tcPr>
          <w:p>
            <w:pPr>
              <w:pStyle w:val="26"/>
              <w:spacing w:line="240" w:lineRule="auto"/>
              <w:ind w:firstLine="360" w:firstLineChars="200"/>
              <w:jc w:val="both"/>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噪声</w:t>
            </w:r>
          </w:p>
        </w:tc>
        <w:tc>
          <w:tcPr>
            <w:tcW w:w="2152" w:type="pct"/>
            <w:gridSpan w:val="3"/>
            <w:noWrap w:val="0"/>
            <w:vAlign w:val="center"/>
          </w:tcPr>
          <w:p>
            <w:pPr>
              <w:pStyle w:val="26"/>
              <w:spacing w:line="240" w:lineRule="auto"/>
              <w:ind w:firstLine="0" w:firstLineChars="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vertAlign w:val="baseline"/>
                <w:lang w:eastAsia="zh-CN"/>
              </w:rPr>
              <w:t>理布局、隔声、吸声、减震、墙体隔声；距离衰减，选用低噪设备，合理布局噪声源，采用距离衰减、隔声、消声、减震等</w:t>
            </w:r>
          </w:p>
        </w:tc>
        <w:tc>
          <w:tcPr>
            <w:tcW w:w="873" w:type="pct"/>
            <w:noWrap w:val="0"/>
            <w:vAlign w:val="center"/>
          </w:tcPr>
          <w:p>
            <w:pPr>
              <w:pStyle w:val="26"/>
              <w:spacing w:line="240" w:lineRule="auto"/>
              <w:ind w:left="540" w:hanging="540" w:hangingChars="30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z w:val="18"/>
                <w:szCs w:val="18"/>
                <w:highlight w:val="none"/>
                <w:vertAlign w:val="baseline"/>
                <w:lang w:eastAsia="zh-CN"/>
              </w:rPr>
              <w:t>与环评及批复要求一致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18"/>
          <w:szCs w:val="18"/>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pPr>
      <w:bookmarkStart w:id="9" w:name="_Toc11966"/>
      <w:r>
        <w:rPr>
          <w:rFonts w:hint="eastAsia"/>
          <w:b/>
          <w:bCs/>
          <w:sz w:val="32"/>
          <w:szCs w:val="32"/>
          <w:lang w:val="en-US" w:eastAsia="zh-CN"/>
        </w:rPr>
        <w:t>验收执行标准</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本次验收监测评价标准原则上采用该项目环境影响评价时所执行的标准，对已修订新颁布的标准则用心标准进行校核。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lang w:val="en-US" w:eastAsia="zh-CN"/>
        </w:rPr>
      </w:pPr>
      <w:r>
        <w:rPr>
          <w:rFonts w:hint="eastAsia"/>
          <w:b/>
          <w:bCs/>
          <w:lang w:val="en-US" w:eastAsia="zh-CN"/>
        </w:rPr>
        <w:t>4.1 验收执行标准</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eastAsiaTheme="minorEastAsia"/>
          <w:highlight w:val="none"/>
          <w:lang w:eastAsia="zh-CN"/>
        </w:rPr>
      </w:pPr>
      <w:r>
        <w:rPr>
          <w:rFonts w:hint="eastAsia"/>
          <w:lang w:val="en-US" w:eastAsia="zh-CN"/>
        </w:rPr>
        <w:t>（1）</w:t>
      </w:r>
      <w:r>
        <w:rPr>
          <w:rFonts w:hint="eastAsia"/>
          <w:highlight w:val="none"/>
        </w:rPr>
        <w:t>喷漆、固化</w:t>
      </w:r>
      <w:r>
        <w:rPr>
          <w:highlight w:val="none"/>
        </w:rPr>
        <w:t>工序</w:t>
      </w:r>
      <w:r>
        <w:rPr>
          <w:rFonts w:hint="eastAsia"/>
          <w:highlight w:val="none"/>
          <w:lang w:eastAsia="zh-CN"/>
        </w:rPr>
        <w:t>有机</w:t>
      </w:r>
      <w:r>
        <w:rPr>
          <w:rFonts w:hint="eastAsia"/>
          <w:lang w:val="en-US" w:eastAsia="zh-CN"/>
        </w:rPr>
        <w:t>废气</w:t>
      </w:r>
      <w:r>
        <w:rPr>
          <w:sz w:val="21"/>
          <w:szCs w:val="21"/>
          <w:highlight w:val="none"/>
        </w:rPr>
        <w:t>总VOCs</w:t>
      </w:r>
      <w:r>
        <w:rPr>
          <w:highlight w:val="none"/>
        </w:rPr>
        <w:t>《家具制造行业挥发性有机化合物排放标准》（DB44/814-2010）第Ⅱ时段排气筒排放限值</w:t>
      </w:r>
      <w:r>
        <w:rPr>
          <w:rFonts w:hint="eastAsia"/>
          <w:highlight w:val="none"/>
          <w:lang w:eastAsia="zh-CN"/>
        </w:rPr>
        <w:t>；</w:t>
      </w:r>
      <w:r>
        <w:rPr>
          <w:rFonts w:hint="eastAsia"/>
          <w:highlight w:val="none"/>
        </w:rPr>
        <w:t>丝印、移印、烘干工序有机废气</w:t>
      </w:r>
      <w:r>
        <w:rPr>
          <w:sz w:val="21"/>
          <w:szCs w:val="21"/>
          <w:highlight w:val="none"/>
        </w:rPr>
        <w:t>总VOCs</w:t>
      </w:r>
      <w:r>
        <w:rPr>
          <w:rFonts w:hint="eastAsia"/>
          <w:highlight w:val="none"/>
        </w:rPr>
        <w:t>执行广东省《印刷行业挥发性有机化合物排放标准》（DB44/815-2010）第Ⅱ时段排气筒排放限值</w:t>
      </w:r>
      <w:r>
        <w:rPr>
          <w:rFonts w:hint="eastAsia"/>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50" w:leftChars="200" w:hanging="630" w:hangingChars="300"/>
        <w:jc w:val="both"/>
        <w:textAlignment w:val="auto"/>
        <w:rPr>
          <w:rFonts w:hint="eastAsia"/>
          <w:lang w:val="en-US" w:eastAsia="zh-CN"/>
        </w:rPr>
      </w:pPr>
      <w:r>
        <w:rPr>
          <w:rFonts w:hint="eastAsia"/>
          <w:lang w:val="en-US" w:eastAsia="zh-CN"/>
        </w:rPr>
        <w:t>（2） 噪声执行</w:t>
      </w:r>
      <w:r>
        <w:rPr>
          <w:szCs w:val="24"/>
          <w:highlight w:val="none"/>
        </w:rPr>
        <w:t>《工业企业厂界环境噪声排放标准》(GB12348—2008)</w:t>
      </w:r>
      <w:r>
        <w:rPr>
          <w:rFonts w:hint="eastAsia"/>
          <w:szCs w:val="24"/>
          <w:highlight w:val="none"/>
        </w:rPr>
        <w:t>3类</w:t>
      </w:r>
      <w:r>
        <w:rPr>
          <w:szCs w:val="24"/>
          <w:highlight w:val="none"/>
        </w:rPr>
        <w:t>标准</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jc w:val="both"/>
        <w:textAlignment w:val="auto"/>
        <w:rPr>
          <w:rFonts w:hint="eastAsia"/>
          <w:lang w:val="en-US" w:eastAsia="zh-CN"/>
        </w:rPr>
      </w:pPr>
      <w:r>
        <w:rPr>
          <w:rFonts w:hint="eastAsia"/>
          <w:lang w:val="en-US" w:eastAsia="zh-CN"/>
        </w:rPr>
        <w:t>执行标准</w:t>
      </w:r>
      <w:r>
        <w:rPr>
          <w:rFonts w:hint="eastAsia"/>
          <w:highlight w:val="none"/>
          <w:lang w:val="en-US" w:eastAsia="zh-CN"/>
        </w:rPr>
        <w:t>见</w:t>
      </w:r>
      <w:r>
        <w:rPr>
          <w:rFonts w:hint="eastAsia"/>
          <w:lang w:val="en-US" w:eastAsia="zh-CN"/>
        </w:rPr>
        <w:t>表4.1。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18"/>
          <w:szCs w:val="18"/>
          <w:lang w:val="en-US" w:eastAsia="zh-CN"/>
        </w:rPr>
      </w:pPr>
      <w:r>
        <w:rPr>
          <w:rFonts w:hint="eastAsia"/>
          <w:b/>
          <w:bCs/>
          <w:sz w:val="18"/>
          <w:szCs w:val="18"/>
          <w:lang w:val="en-US" w:eastAsia="zh-CN"/>
        </w:rPr>
        <w:t>表4.1适用标准</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8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2" w:hRule="atLeast"/>
          <w:jc w:val="center"/>
        </w:trPr>
        <w:tc>
          <w:tcPr>
            <w:tcW w:w="648" w:type="dxa"/>
            <w:noWrap w:val="0"/>
            <w:vAlign w:val="center"/>
          </w:tcPr>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环 境 质 量 标 准</w:t>
            </w:r>
          </w:p>
        </w:tc>
        <w:tc>
          <w:tcPr>
            <w:tcW w:w="8358" w:type="dxa"/>
            <w:noWrap w:val="0"/>
            <w:vAlign w:val="center"/>
          </w:tcPr>
          <w:p>
            <w:pPr>
              <w:pStyle w:val="6"/>
              <w:spacing w:line="360" w:lineRule="auto"/>
              <w:ind w:firstLine="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.《环境空气质量标准》(GB3095-2012)二级标准；</w:t>
            </w:r>
          </w:p>
          <w:p>
            <w:pPr>
              <w:pStyle w:val="2"/>
              <w:spacing w:line="240" w:lineRule="auto"/>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表</w:t>
            </w:r>
            <w:r>
              <w:rPr>
                <w:rFonts w:hint="eastAsia" w:asciiTheme="minorEastAsia" w:hAnsiTheme="minorEastAsia" w:eastAsiaTheme="minorEastAsia" w:cstheme="minorEastAsia"/>
                <w:b/>
                <w:sz w:val="18"/>
                <w:szCs w:val="18"/>
                <w:highlight w:val="none"/>
                <w:lang w:val="en-US" w:eastAsia="zh-CN"/>
              </w:rPr>
              <w:t>10</w:t>
            </w:r>
            <w:r>
              <w:rPr>
                <w:rFonts w:hint="eastAsia" w:asciiTheme="minorEastAsia" w:hAnsiTheme="minorEastAsia" w:eastAsiaTheme="minorEastAsia" w:cstheme="minorEastAsia"/>
                <w:b/>
                <w:sz w:val="18"/>
                <w:szCs w:val="18"/>
                <w:highlight w:val="none"/>
              </w:rPr>
              <w:t>《环境空气质量标准》(GB3095-2012)二级标准摘录（单位:μg/m3）</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8"/>
              <w:gridCol w:w="793"/>
              <w:gridCol w:w="662"/>
              <w:gridCol w:w="901"/>
              <w:gridCol w:w="799"/>
              <w:gridCol w:w="662"/>
              <w:gridCol w:w="916"/>
              <w:gridCol w:w="75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71" w:type="dxa"/>
                  <w:gridSpan w:val="3"/>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SO</w:t>
                  </w:r>
                  <w:r>
                    <w:rPr>
                      <w:rFonts w:hint="eastAsia" w:asciiTheme="minorEastAsia" w:hAnsiTheme="minorEastAsia" w:eastAsiaTheme="minorEastAsia" w:cstheme="minorEastAsia"/>
                      <w:sz w:val="18"/>
                      <w:szCs w:val="18"/>
                      <w:highlight w:val="none"/>
                      <w:vertAlign w:val="subscript"/>
                    </w:rPr>
                    <w:t>2</w:t>
                  </w:r>
                </w:p>
              </w:tc>
              <w:tc>
                <w:tcPr>
                  <w:tcW w:w="2362" w:type="dxa"/>
                  <w:gridSpan w:val="3"/>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NO</w:t>
                  </w:r>
                  <w:r>
                    <w:rPr>
                      <w:rFonts w:hint="eastAsia" w:asciiTheme="minorEastAsia" w:hAnsiTheme="minorEastAsia" w:eastAsiaTheme="minorEastAsia" w:cstheme="minorEastAsia"/>
                      <w:sz w:val="18"/>
                      <w:szCs w:val="18"/>
                      <w:highlight w:val="none"/>
                      <w:vertAlign w:val="subscript"/>
                    </w:rPr>
                    <w:t>2</w:t>
                  </w:r>
                </w:p>
              </w:tc>
              <w:tc>
                <w:tcPr>
                  <w:tcW w:w="1578" w:type="dxa"/>
                  <w:gridSpan w:val="2"/>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PM</w:t>
                  </w:r>
                  <w:r>
                    <w:rPr>
                      <w:rFonts w:hint="eastAsia" w:asciiTheme="minorEastAsia" w:hAnsiTheme="minorEastAsia" w:eastAsiaTheme="minorEastAsia" w:cstheme="minorEastAsia"/>
                      <w:sz w:val="18"/>
                      <w:szCs w:val="18"/>
                      <w:highlight w:val="none"/>
                      <w:vertAlign w:val="subscript"/>
                    </w:rPr>
                    <w:t>10</w:t>
                  </w:r>
                </w:p>
              </w:tc>
              <w:tc>
                <w:tcPr>
                  <w:tcW w:w="1729" w:type="dxa"/>
                  <w:gridSpan w:val="2"/>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PM</w:t>
                  </w:r>
                  <w:r>
                    <w:rPr>
                      <w:rFonts w:hint="eastAsia" w:asciiTheme="minorEastAsia" w:hAnsiTheme="minorEastAsia" w:eastAsiaTheme="minorEastAsia" w:cstheme="minorEastAsia"/>
                      <w:sz w:val="18"/>
                      <w:szCs w:val="18"/>
                      <w:highlight w:val="none"/>
                      <w:vertAlign w:val="subscript"/>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0"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年平均</w:t>
                  </w:r>
                </w:p>
              </w:tc>
              <w:tc>
                <w:tcPr>
                  <w:tcW w:w="908"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24小时平均</w:t>
                  </w:r>
                </w:p>
              </w:tc>
              <w:tc>
                <w:tcPr>
                  <w:tcW w:w="793"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1小时平均</w:t>
                  </w:r>
                </w:p>
              </w:tc>
              <w:tc>
                <w:tcPr>
                  <w:tcW w:w="662"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年平均</w:t>
                  </w:r>
                </w:p>
              </w:tc>
              <w:tc>
                <w:tcPr>
                  <w:tcW w:w="901"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24小时平均</w:t>
                  </w:r>
                </w:p>
              </w:tc>
              <w:tc>
                <w:tcPr>
                  <w:tcW w:w="799"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1小时平均</w:t>
                  </w:r>
                </w:p>
              </w:tc>
              <w:tc>
                <w:tcPr>
                  <w:tcW w:w="662"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年平均</w:t>
                  </w:r>
                </w:p>
              </w:tc>
              <w:tc>
                <w:tcPr>
                  <w:tcW w:w="916"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24小时平均</w:t>
                  </w:r>
                </w:p>
              </w:tc>
              <w:tc>
                <w:tcPr>
                  <w:tcW w:w="756"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年平均</w:t>
                  </w:r>
                </w:p>
              </w:tc>
              <w:tc>
                <w:tcPr>
                  <w:tcW w:w="973" w:type="dxa"/>
                  <w:noWrap w:val="0"/>
                  <w:vAlign w:val="center"/>
                </w:tcPr>
                <w:p>
                  <w:pPr>
                    <w:pStyle w:val="6"/>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sz w:val="18"/>
                      <w:szCs w:val="18"/>
                      <w:highlight w:val="none"/>
                    </w:rPr>
                    <w:t>24小时平均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0"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60</w:t>
                  </w:r>
                </w:p>
              </w:tc>
              <w:tc>
                <w:tcPr>
                  <w:tcW w:w="908"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150</w:t>
                  </w:r>
                </w:p>
              </w:tc>
              <w:tc>
                <w:tcPr>
                  <w:tcW w:w="793"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500</w:t>
                  </w:r>
                </w:p>
              </w:tc>
              <w:tc>
                <w:tcPr>
                  <w:tcW w:w="662"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40</w:t>
                  </w:r>
                </w:p>
              </w:tc>
              <w:tc>
                <w:tcPr>
                  <w:tcW w:w="901"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80</w:t>
                  </w:r>
                </w:p>
              </w:tc>
              <w:tc>
                <w:tcPr>
                  <w:tcW w:w="799"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200</w:t>
                  </w:r>
                </w:p>
              </w:tc>
              <w:tc>
                <w:tcPr>
                  <w:tcW w:w="662"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70</w:t>
                  </w:r>
                </w:p>
              </w:tc>
              <w:tc>
                <w:tcPr>
                  <w:tcW w:w="916"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150</w:t>
                  </w:r>
                </w:p>
              </w:tc>
              <w:tc>
                <w:tcPr>
                  <w:tcW w:w="756"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35</w:t>
                  </w:r>
                </w:p>
              </w:tc>
              <w:tc>
                <w:tcPr>
                  <w:tcW w:w="973" w:type="dxa"/>
                  <w:noWrap w:val="0"/>
                  <w:vAlign w:val="center"/>
                </w:tcPr>
                <w:p>
                  <w:pPr>
                    <w:pStyle w:val="6"/>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75</w:t>
                  </w:r>
                </w:p>
              </w:tc>
            </w:tr>
          </w:tbl>
          <w:p>
            <w:pPr>
              <w:pStyle w:val="6"/>
              <w:numPr>
                <w:ilvl w:val="0"/>
                <w:numId w:val="0"/>
              </w:numPr>
              <w:spacing w:line="36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rPr>
              <w:t>《声环境质量标准》(GB3096-2008)3类标准。</w:t>
            </w:r>
          </w:p>
          <w:p>
            <w:pPr>
              <w:pStyle w:val="2"/>
              <w:spacing w:line="240" w:lineRule="auto"/>
              <w:ind w:firstLine="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表1</w:t>
            </w:r>
            <w:r>
              <w:rPr>
                <w:rFonts w:hint="eastAsia" w:asciiTheme="minorEastAsia" w:hAnsiTheme="minorEastAsia" w:eastAsiaTheme="minorEastAsia" w:cstheme="minorEastAsia"/>
                <w:b/>
                <w:sz w:val="18"/>
                <w:szCs w:val="18"/>
                <w:highlight w:val="none"/>
                <w:lang w:val="en-US" w:eastAsia="zh-CN"/>
              </w:rPr>
              <w:t>1</w:t>
            </w:r>
            <w:r>
              <w:rPr>
                <w:rFonts w:hint="eastAsia" w:asciiTheme="minorEastAsia" w:hAnsiTheme="minorEastAsia" w:eastAsiaTheme="minorEastAsia" w:cstheme="minorEastAsia"/>
                <w:b/>
                <w:sz w:val="18"/>
                <w:szCs w:val="18"/>
                <w:highlight w:val="none"/>
              </w:rPr>
              <w:t>声环境质量标准（单位：dB（A））</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22"/>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93" w:type="dxa"/>
                  <w:noWrap w:val="0"/>
                  <w:vAlign w:val="center"/>
                </w:tcPr>
                <w:p>
                  <w:pPr>
                    <w:spacing w:line="28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类别</w:t>
                  </w:r>
                </w:p>
              </w:tc>
              <w:tc>
                <w:tcPr>
                  <w:tcW w:w="2622" w:type="dxa"/>
                  <w:noWrap w:val="0"/>
                  <w:vAlign w:val="center"/>
                </w:tcPr>
                <w:p>
                  <w:pPr>
                    <w:spacing w:line="28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昼间</w:t>
                  </w:r>
                </w:p>
              </w:tc>
              <w:tc>
                <w:tcPr>
                  <w:tcW w:w="2705" w:type="dxa"/>
                  <w:noWrap w:val="0"/>
                  <w:vAlign w:val="center"/>
                </w:tcPr>
                <w:p>
                  <w:pPr>
                    <w:spacing w:line="28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93" w:type="dxa"/>
                  <w:noWrap w:val="0"/>
                  <w:vAlign w:val="center"/>
                </w:tcPr>
                <w:p>
                  <w:pPr>
                    <w:spacing w:line="280" w:lineRule="exact"/>
                    <w:jc w:val="center"/>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3类</w:t>
                  </w:r>
                </w:p>
              </w:tc>
              <w:tc>
                <w:tcPr>
                  <w:tcW w:w="2622" w:type="dxa"/>
                  <w:noWrap w:val="0"/>
                  <w:vAlign w:val="center"/>
                </w:tcPr>
                <w:p>
                  <w:pPr>
                    <w:spacing w:line="28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≤65</w:t>
                  </w:r>
                </w:p>
              </w:tc>
              <w:tc>
                <w:tcPr>
                  <w:tcW w:w="2705" w:type="dxa"/>
                  <w:noWrap w:val="0"/>
                  <w:vAlign w:val="center"/>
                </w:tcPr>
                <w:p>
                  <w:pPr>
                    <w:spacing w:line="280" w:lineRule="exact"/>
                    <w:jc w:val="center"/>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bCs/>
                      <w:sz w:val="18"/>
                      <w:szCs w:val="18"/>
                      <w:highlight w:val="none"/>
                    </w:rPr>
                    <w:t>55</w:t>
                  </w:r>
                </w:p>
              </w:tc>
            </w:tr>
          </w:tbl>
          <w:p>
            <w:pPr>
              <w:pStyle w:val="6"/>
              <w:spacing w:line="360" w:lineRule="auto"/>
              <w:ind w:firstLine="0"/>
              <w:rPr>
                <w:rFonts w:hint="eastAsia" w:asciiTheme="minorEastAsia" w:hAnsiTheme="minorEastAsia" w:eastAsiaTheme="minorEastAsia" w:cstheme="minorEastAsia"/>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1" w:hRule="atLeast"/>
          <w:jc w:val="center"/>
        </w:trPr>
        <w:tc>
          <w:tcPr>
            <w:tcW w:w="648" w:type="dxa"/>
            <w:noWrap w:val="0"/>
            <w:vAlign w:val="center"/>
          </w:tcPr>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污</w:t>
            </w:r>
          </w:p>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染</w:t>
            </w:r>
          </w:p>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物</w:t>
            </w:r>
          </w:p>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排</w:t>
            </w:r>
          </w:p>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放</w:t>
            </w:r>
          </w:p>
          <w:p>
            <w:pPr>
              <w:pStyle w:val="23"/>
              <w:topLinePunct w:val="0"/>
              <w:autoSpaceDE/>
              <w:autoSpaceDN/>
              <w:adjustRightInd/>
              <w:spacing w:before="120"/>
              <w:textAlignment w:val="auto"/>
              <w:rPr>
                <w:rFonts w:hint="eastAsia" w:asciiTheme="minorEastAsia" w:hAnsiTheme="minorEastAsia" w:eastAsiaTheme="minorEastAsia" w:cstheme="minorEastAsia"/>
                <w:b/>
                <w:kern w:val="2"/>
                <w:sz w:val="18"/>
                <w:szCs w:val="18"/>
                <w:highlight w:val="none"/>
              </w:rPr>
            </w:pPr>
            <w:r>
              <w:rPr>
                <w:rFonts w:hint="eastAsia" w:asciiTheme="minorEastAsia" w:hAnsiTheme="minorEastAsia" w:eastAsiaTheme="minorEastAsia" w:cstheme="minorEastAsia"/>
                <w:b/>
                <w:kern w:val="2"/>
                <w:sz w:val="18"/>
                <w:szCs w:val="18"/>
                <w:highlight w:val="none"/>
              </w:rPr>
              <w:t>标</w:t>
            </w:r>
          </w:p>
          <w:p>
            <w:pPr>
              <w:pStyle w:val="23"/>
              <w:topLinePunct w:val="0"/>
              <w:autoSpaceDE/>
              <w:autoSpaceDN/>
              <w:adjustRightInd/>
              <w:spacing w:before="120"/>
              <w:textAlignment w:val="auto"/>
              <w:rPr>
                <w:rFonts w:hint="eastAsia" w:asciiTheme="minorEastAsia" w:hAnsiTheme="minorEastAsia" w:eastAsiaTheme="minorEastAsia" w:cstheme="minorEastAsia"/>
                <w:kern w:val="2"/>
                <w:sz w:val="18"/>
                <w:szCs w:val="18"/>
                <w:highlight w:val="none"/>
              </w:rPr>
            </w:pPr>
            <w:r>
              <w:rPr>
                <w:rFonts w:hint="eastAsia" w:asciiTheme="minorEastAsia" w:hAnsiTheme="minorEastAsia" w:eastAsiaTheme="minorEastAsia" w:cstheme="minorEastAsia"/>
                <w:b/>
                <w:kern w:val="2"/>
                <w:sz w:val="18"/>
                <w:szCs w:val="18"/>
                <w:highlight w:val="none"/>
              </w:rPr>
              <w:t>准</w:t>
            </w:r>
          </w:p>
        </w:tc>
        <w:tc>
          <w:tcPr>
            <w:tcW w:w="8358" w:type="dxa"/>
            <w:noWrap w:val="0"/>
            <w:vAlign w:val="center"/>
          </w:tcPr>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喷漆、固化工序有机废气参照执行广东省《家具制造行业挥发性有机化合物排放标准》（DB44/814-2010）第Ⅱ时段排气筒排放限值；</w:t>
            </w:r>
          </w:p>
          <w:p>
            <w:pPr>
              <w:pStyle w:val="6"/>
              <w:spacing w:line="360" w:lineRule="auto"/>
              <w:ind w:firstLine="181" w:firstLineChars="100"/>
              <w:jc w:val="both"/>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表1</w:t>
            </w:r>
            <w:r>
              <w:rPr>
                <w:rFonts w:hint="eastAsia" w:asciiTheme="minorEastAsia" w:hAnsiTheme="minorEastAsia" w:eastAsiaTheme="minorEastAsia" w:cstheme="minorEastAsia"/>
                <w:b/>
                <w:sz w:val="18"/>
                <w:szCs w:val="18"/>
                <w:highlight w:val="none"/>
                <w:lang w:val="en-US" w:eastAsia="zh-CN"/>
              </w:rPr>
              <w:t>4</w:t>
            </w:r>
            <w:r>
              <w:rPr>
                <w:rFonts w:hint="eastAsia" w:asciiTheme="minorEastAsia" w:hAnsiTheme="minorEastAsia" w:eastAsiaTheme="minorEastAsia" w:cstheme="minorEastAsia"/>
                <w:b/>
                <w:sz w:val="18"/>
                <w:szCs w:val="18"/>
                <w:highlight w:val="none"/>
              </w:rPr>
              <w:t>广东省《家具制造行业挥发性有机化合物排放标准》（DB44/814-2010）摘录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50"/>
              <w:gridCol w:w="1332"/>
              <w:gridCol w:w="159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323" w:type="dxa"/>
                  <w:vMerge w:val="restart"/>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污染物</w:t>
                  </w:r>
                </w:p>
              </w:tc>
              <w:tc>
                <w:tcPr>
                  <w:tcW w:w="3979" w:type="dxa"/>
                  <w:gridSpan w:val="3"/>
                  <w:noWrap w:val="0"/>
                  <w:vAlign w:val="top"/>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第Ⅱ时段</w:t>
                  </w:r>
                </w:p>
              </w:tc>
              <w:tc>
                <w:tcPr>
                  <w:tcW w:w="2525" w:type="dxa"/>
                  <w:vMerge w:val="restart"/>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无组织排放监控浓度限值mg/m</w:t>
                  </w:r>
                  <w:r>
                    <w:rPr>
                      <w:rFonts w:hint="eastAsia" w:asciiTheme="minorEastAsia" w:hAnsiTheme="minorEastAsia" w:eastAsiaTheme="minorEastAsia" w:cstheme="minorEastAsia"/>
                      <w:sz w:val="18"/>
                      <w:szCs w:val="18"/>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323" w:type="dxa"/>
                  <w:vMerge w:val="continue"/>
                  <w:noWrap w:val="0"/>
                  <w:vAlign w:val="top"/>
                </w:tcPr>
                <w:p>
                  <w:pPr>
                    <w:pStyle w:val="6"/>
                    <w:snapToGrid w:val="0"/>
                    <w:ind w:firstLine="0"/>
                    <w:jc w:val="center"/>
                    <w:rPr>
                      <w:rFonts w:hint="eastAsia" w:asciiTheme="minorEastAsia" w:hAnsiTheme="minorEastAsia" w:eastAsiaTheme="minorEastAsia" w:cstheme="minorEastAsia"/>
                      <w:sz w:val="18"/>
                      <w:szCs w:val="18"/>
                      <w:highlight w:val="none"/>
                    </w:rPr>
                  </w:pPr>
                </w:p>
              </w:tc>
              <w:tc>
                <w:tcPr>
                  <w:tcW w:w="1050"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排气筒高度m</w:t>
                  </w:r>
                </w:p>
              </w:tc>
              <w:tc>
                <w:tcPr>
                  <w:tcW w:w="1332"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排放速率</w:t>
                  </w:r>
                </w:p>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kg/h</w:t>
                  </w:r>
                </w:p>
              </w:tc>
              <w:tc>
                <w:tcPr>
                  <w:tcW w:w="1597"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排放浓度</w:t>
                  </w:r>
                </w:p>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mg/m</w:t>
                  </w:r>
                  <w:r>
                    <w:rPr>
                      <w:rFonts w:hint="eastAsia" w:asciiTheme="minorEastAsia" w:hAnsiTheme="minorEastAsia" w:eastAsiaTheme="minorEastAsia" w:cstheme="minorEastAsia"/>
                      <w:sz w:val="18"/>
                      <w:szCs w:val="18"/>
                      <w:highlight w:val="none"/>
                      <w:vertAlign w:val="superscript"/>
                    </w:rPr>
                    <w:t>3</w:t>
                  </w:r>
                </w:p>
              </w:tc>
              <w:tc>
                <w:tcPr>
                  <w:tcW w:w="2525" w:type="dxa"/>
                  <w:vMerge w:val="continue"/>
                  <w:noWrap w:val="0"/>
                  <w:vAlign w:val="top"/>
                </w:tcPr>
                <w:p>
                  <w:pPr>
                    <w:pStyle w:val="6"/>
                    <w:snapToGrid w:val="0"/>
                    <w:ind w:firstLine="0"/>
                    <w:jc w:val="center"/>
                    <w:rPr>
                      <w:rFonts w:hint="eastAsia" w:asciiTheme="minorEastAsia" w:hAnsiTheme="minorEastAsia" w:eastAsiaTheme="minorEastAsia" w:cs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23"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总VOCs</w:t>
                  </w:r>
                </w:p>
              </w:tc>
              <w:tc>
                <w:tcPr>
                  <w:tcW w:w="1050"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p>
              </w:tc>
              <w:tc>
                <w:tcPr>
                  <w:tcW w:w="1332"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2.9</w:t>
                  </w:r>
                </w:p>
              </w:tc>
              <w:tc>
                <w:tcPr>
                  <w:tcW w:w="1597"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30</w:t>
                  </w:r>
                </w:p>
              </w:tc>
              <w:tc>
                <w:tcPr>
                  <w:tcW w:w="2525" w:type="dxa"/>
                  <w:noWrap w:val="0"/>
                  <w:vAlign w:val="center"/>
                </w:tcPr>
                <w:p>
                  <w:pPr>
                    <w:pStyle w:val="6"/>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2.0</w:t>
                  </w:r>
                </w:p>
              </w:tc>
            </w:tr>
          </w:tbl>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丝印、移印、烘干工序有机废气执行广东省《印刷行业挥发性有机化合物排放标准》（DB44/815-2010）第Ⅱ时段排气筒排放限值；</w:t>
            </w:r>
          </w:p>
          <w:p>
            <w:pPr>
              <w:pStyle w:val="6"/>
              <w:spacing w:line="360" w:lineRule="auto"/>
              <w:ind w:firstLine="542" w:firstLineChars="300"/>
              <w:jc w:val="both"/>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表1</w:t>
            </w:r>
            <w:r>
              <w:rPr>
                <w:rFonts w:hint="eastAsia" w:asciiTheme="minorEastAsia" w:hAnsiTheme="minorEastAsia" w:eastAsiaTheme="minorEastAsia" w:cstheme="minorEastAsia"/>
                <w:b/>
                <w:sz w:val="18"/>
                <w:szCs w:val="18"/>
                <w:highlight w:val="none"/>
                <w:lang w:val="en-US" w:eastAsia="zh-CN"/>
              </w:rPr>
              <w:t>5</w:t>
            </w:r>
            <w:r>
              <w:rPr>
                <w:rFonts w:hint="eastAsia" w:asciiTheme="minorEastAsia" w:hAnsiTheme="minorEastAsia" w:eastAsiaTheme="minorEastAsia" w:cstheme="minorEastAsia"/>
                <w:b/>
                <w:sz w:val="18"/>
                <w:szCs w:val="18"/>
                <w:highlight w:val="none"/>
              </w:rPr>
              <w:t xml:space="preserve"> 广东省《印刷行业挥发性有机化合物排放标准》（DB44/815-2010）摘录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991"/>
              <w:gridCol w:w="1581"/>
              <w:gridCol w:w="167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53" w:type="dxa"/>
                  <w:vMerge w:val="restart"/>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印刷方式</w:t>
                  </w:r>
                </w:p>
              </w:tc>
              <w:tc>
                <w:tcPr>
                  <w:tcW w:w="991" w:type="dxa"/>
                  <w:vMerge w:val="restart"/>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污染物</w:t>
                  </w:r>
                </w:p>
              </w:tc>
              <w:tc>
                <w:tcPr>
                  <w:tcW w:w="5136" w:type="dxa"/>
                  <w:gridSpan w:val="3"/>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第Ⅱ时段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053" w:type="dxa"/>
                  <w:vMerge w:val="continue"/>
                  <w:noWrap w:val="0"/>
                  <w:vAlign w:val="center"/>
                </w:tcPr>
                <w:p>
                  <w:pPr>
                    <w:pStyle w:val="6"/>
                    <w:tabs>
                      <w:tab w:val="left" w:pos="660"/>
                    </w:tabs>
                    <w:snapToGrid w:val="0"/>
                    <w:ind w:firstLine="420"/>
                    <w:jc w:val="center"/>
                    <w:rPr>
                      <w:rFonts w:hint="eastAsia" w:asciiTheme="minorEastAsia" w:hAnsiTheme="minorEastAsia" w:eastAsiaTheme="minorEastAsia" w:cstheme="minorEastAsia"/>
                      <w:sz w:val="18"/>
                      <w:szCs w:val="18"/>
                      <w:highlight w:val="none"/>
                    </w:rPr>
                  </w:pPr>
                </w:p>
              </w:tc>
              <w:tc>
                <w:tcPr>
                  <w:tcW w:w="991" w:type="dxa"/>
                  <w:vMerge w:val="continue"/>
                  <w:noWrap w:val="0"/>
                  <w:vAlign w:val="center"/>
                </w:tcPr>
                <w:p>
                  <w:pPr>
                    <w:pStyle w:val="6"/>
                    <w:tabs>
                      <w:tab w:val="left" w:pos="660"/>
                    </w:tabs>
                    <w:snapToGrid w:val="0"/>
                    <w:ind w:firstLine="420"/>
                    <w:jc w:val="center"/>
                    <w:rPr>
                      <w:rFonts w:hint="eastAsia" w:asciiTheme="minorEastAsia" w:hAnsiTheme="minorEastAsia" w:eastAsiaTheme="minorEastAsia" w:cstheme="minorEastAsia"/>
                      <w:sz w:val="18"/>
                      <w:szCs w:val="18"/>
                      <w:highlight w:val="none"/>
                    </w:rPr>
                  </w:pPr>
                </w:p>
              </w:tc>
              <w:tc>
                <w:tcPr>
                  <w:tcW w:w="1581"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排气筒高度(m)</w:t>
                  </w:r>
                </w:p>
              </w:tc>
              <w:tc>
                <w:tcPr>
                  <w:tcW w:w="1670" w:type="dxa"/>
                  <w:noWrap w:val="0"/>
                  <w:vAlign w:val="center"/>
                </w:tcPr>
                <w:p>
                  <w:pPr>
                    <w:pStyle w:val="6"/>
                    <w:tabs>
                      <w:tab w:val="left" w:pos="660"/>
                    </w:tabs>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排放速率(kg/h)</w:t>
                  </w:r>
                </w:p>
              </w:tc>
              <w:tc>
                <w:tcPr>
                  <w:tcW w:w="1885" w:type="dxa"/>
                  <w:noWrap w:val="0"/>
                  <w:vAlign w:val="center"/>
                </w:tcPr>
                <w:p>
                  <w:pPr>
                    <w:pStyle w:val="6"/>
                    <w:tabs>
                      <w:tab w:val="left" w:pos="660"/>
                    </w:tabs>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排放浓度(mg/m</w:t>
                  </w:r>
                  <w:r>
                    <w:rPr>
                      <w:rFonts w:hint="eastAsia" w:asciiTheme="minorEastAsia" w:hAnsiTheme="minorEastAsia" w:eastAsiaTheme="minorEastAsia" w:cstheme="minorEastAsia"/>
                      <w:sz w:val="18"/>
                      <w:szCs w:val="18"/>
                      <w:highlight w:val="none"/>
                      <w:vertAlign w:val="superscript"/>
                    </w:rPr>
                    <w:t>3</w:t>
                  </w:r>
                  <w:r>
                    <w:rPr>
                      <w:rFonts w:hint="eastAsia" w:asciiTheme="minorEastAsia" w:hAnsiTheme="minorEastAsia" w:eastAsiaTheme="minorEastAsia" w:cs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053"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eastAsia="zh-CN"/>
                    </w:rPr>
                    <w:t xml:space="preserve">平版印刷（不含以金属、陶瓷、玻璃为承印物的平版印刷）、柔性版印刷 </w:t>
                  </w:r>
                </w:p>
              </w:tc>
              <w:tc>
                <w:tcPr>
                  <w:tcW w:w="991"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总VOCs</w:t>
                  </w:r>
                </w:p>
              </w:tc>
              <w:tc>
                <w:tcPr>
                  <w:tcW w:w="1581"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15</w:t>
                  </w:r>
                </w:p>
              </w:tc>
              <w:tc>
                <w:tcPr>
                  <w:tcW w:w="1670"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5.1</w:t>
                  </w:r>
                </w:p>
              </w:tc>
              <w:tc>
                <w:tcPr>
                  <w:tcW w:w="1885" w:type="dxa"/>
                  <w:noWrap w:val="0"/>
                  <w:vAlign w:val="center"/>
                </w:tcPr>
                <w:p>
                  <w:pPr>
                    <w:pStyle w:val="6"/>
                    <w:tabs>
                      <w:tab w:val="left" w:pos="660"/>
                    </w:tabs>
                    <w:snapToGrid w:val="0"/>
                    <w:ind w:firstLine="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80</w:t>
                  </w:r>
                </w:p>
              </w:tc>
            </w:tr>
          </w:tbl>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《工业企业厂界环境噪声排放标准》(GB12348—2008)3类标准；</w:t>
            </w:r>
          </w:p>
          <w:p>
            <w:pPr>
              <w:adjustRightInd w:val="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表1</w:t>
            </w:r>
            <w:r>
              <w:rPr>
                <w:rFonts w:hint="eastAsia" w:asciiTheme="minorEastAsia" w:hAnsiTheme="minorEastAsia" w:eastAsiaTheme="minorEastAsia" w:cstheme="minorEastAsia"/>
                <w:b/>
                <w:sz w:val="18"/>
                <w:szCs w:val="18"/>
                <w:highlight w:val="none"/>
                <w:lang w:val="en-US" w:eastAsia="zh-CN"/>
              </w:rPr>
              <w:t>6</w:t>
            </w:r>
            <w:r>
              <w:rPr>
                <w:rFonts w:hint="eastAsia" w:asciiTheme="minorEastAsia" w:hAnsiTheme="minorEastAsia" w:eastAsiaTheme="minorEastAsia" w:cstheme="minorEastAsia"/>
                <w:b/>
                <w:sz w:val="18"/>
                <w:szCs w:val="18"/>
                <w:highlight w:val="none"/>
              </w:rPr>
              <w:t>工业企业厂界环境噪声排放标准（单位：dB(A)）</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34"/>
              <w:gridCol w:w="2416"/>
              <w:gridCol w:w="24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834" w:type="dxa"/>
                  <w:noWrap w:val="0"/>
                  <w:vAlign w:val="center"/>
                </w:tcPr>
                <w:p>
                  <w:pPr>
                    <w:adjustRightInd w:val="0"/>
                    <w:jc w:val="center"/>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类  别</w:t>
                  </w:r>
                </w:p>
              </w:tc>
              <w:tc>
                <w:tcPr>
                  <w:tcW w:w="2416" w:type="dxa"/>
                  <w:noWrap w:val="0"/>
                  <w:vAlign w:val="center"/>
                </w:tcPr>
                <w:p>
                  <w:pPr>
                    <w:adjustRightInd w:val="0"/>
                    <w:jc w:val="center"/>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昼  间</w:t>
                  </w:r>
                </w:p>
              </w:tc>
              <w:tc>
                <w:tcPr>
                  <w:tcW w:w="2411" w:type="dxa"/>
                  <w:noWrap w:val="0"/>
                  <w:vAlign w:val="center"/>
                </w:tcPr>
                <w:p>
                  <w:pPr>
                    <w:adjustRightInd w:val="0"/>
                    <w:jc w:val="center"/>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 w:hRule="atLeast"/>
                <w:jc w:val="center"/>
              </w:trPr>
              <w:tc>
                <w:tcPr>
                  <w:tcW w:w="2834" w:type="dxa"/>
                  <w:noWrap w:val="0"/>
                  <w:vAlign w:val="center"/>
                </w:tcPr>
                <w:p>
                  <w:pPr>
                    <w:adjustRightIn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3类标准</w:t>
                  </w:r>
                </w:p>
              </w:tc>
              <w:tc>
                <w:tcPr>
                  <w:tcW w:w="2416" w:type="dxa"/>
                  <w:noWrap w:val="0"/>
                  <w:vAlign w:val="center"/>
                </w:tcPr>
                <w:p>
                  <w:pPr>
                    <w:adjustRightIn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≤65</w:t>
                  </w:r>
                </w:p>
              </w:tc>
              <w:tc>
                <w:tcPr>
                  <w:tcW w:w="2411" w:type="dxa"/>
                  <w:noWrap w:val="0"/>
                  <w:vAlign w:val="center"/>
                </w:tcPr>
                <w:p>
                  <w:pPr>
                    <w:adjustRightIn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≤55</w:t>
                  </w:r>
                </w:p>
              </w:tc>
            </w:tr>
          </w:tbl>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《工作场所有害因素职业接触限值-化学有害因素》（GBZ2.1-2007）；</w:t>
            </w:r>
          </w:p>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《一般工业固体废物贮存、处置场污染控制标准》(GB18599-2001)（2013年修订）；</w:t>
            </w:r>
          </w:p>
          <w:p>
            <w:pPr>
              <w:pStyle w:val="6"/>
              <w:numPr>
                <w:ilvl w:val="0"/>
                <w:numId w:val="3"/>
              </w:numPr>
              <w:spacing w:line="360" w:lineRule="auto"/>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《危险废物贮存污染控制标准》(GB 18597-2001)（2013年修订）。</w:t>
            </w:r>
          </w:p>
          <w:p>
            <w:pPr>
              <w:pStyle w:val="6"/>
              <w:spacing w:line="360" w:lineRule="auto"/>
              <w:ind w:firstLine="0"/>
              <w:jc w:val="both"/>
              <w:rPr>
                <w:rFonts w:hint="eastAsia" w:asciiTheme="minorEastAsia" w:hAnsiTheme="minorEastAsia" w:eastAsiaTheme="minorEastAsia" w:cstheme="minorEastAsia"/>
                <w:sz w:val="18"/>
                <w:szCs w:val="18"/>
                <w:highlight w:val="none"/>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highlight w:val="none"/>
          <w:lang w:val="en-US" w:eastAsia="zh-CN"/>
        </w:rPr>
      </w:pPr>
      <w:bookmarkStart w:id="10" w:name="_Toc31468"/>
      <w:r>
        <w:rPr>
          <w:rFonts w:hint="eastAsia"/>
          <w:b/>
          <w:bCs/>
          <w:sz w:val="32"/>
          <w:szCs w:val="32"/>
          <w:highlight w:val="none"/>
          <w:lang w:val="en-US" w:eastAsia="zh-CN"/>
        </w:rPr>
        <w:t>验收监测内容</w:t>
      </w:r>
      <w:bookmarkEnd w:id="10"/>
      <w:r>
        <w:rPr>
          <w:rFonts w:hint="eastAsia"/>
          <w:b/>
          <w:bCs/>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both"/>
        <w:textAlignment w:val="auto"/>
        <w:outlineLvl w:val="1"/>
        <w:rPr>
          <w:rFonts w:hint="eastAsia" w:asciiTheme="minorEastAsia" w:hAnsiTheme="minorEastAsia" w:eastAsiaTheme="minorEastAsia" w:cstheme="minorEastAsia"/>
          <w:b/>
          <w:bCs/>
          <w:lang w:val="en-US" w:eastAsia="zh-CN"/>
        </w:rPr>
      </w:pPr>
      <w:bookmarkStart w:id="11" w:name="_Toc4398"/>
      <w:r>
        <w:rPr>
          <w:rFonts w:hint="eastAsia" w:asciiTheme="minorEastAsia" w:hAnsiTheme="minorEastAsia" w:eastAsiaTheme="minorEastAsia" w:cstheme="minorEastAsia"/>
          <w:b/>
          <w:bCs/>
          <w:lang w:val="en-US" w:eastAsia="zh-CN"/>
        </w:rPr>
        <w:t>5.1 验收项目、监测点位、因子及频次</w:t>
      </w:r>
      <w:bookmarkEnd w:id="11"/>
      <w:r>
        <w:rPr>
          <w:rFonts w:hint="eastAsia" w:asciiTheme="minorEastAsia" w:hAnsiTheme="minorEastAsia" w:eastAsiaTheme="minorEastAsia" w:cstheme="minorEastAsia"/>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验收项目、监测点位及监测频次见表5.1。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b/>
          <w:bCs/>
          <w:lang w:val="en-US" w:eastAsia="zh-CN"/>
        </w:rPr>
      </w:pPr>
      <w:r>
        <w:rPr>
          <w:rFonts w:hint="eastAsia"/>
          <w:b/>
          <w:bCs/>
          <w:sz w:val="18"/>
          <w:szCs w:val="18"/>
          <w:lang w:val="en-US" w:eastAsia="zh-CN"/>
        </w:rPr>
        <w:t>表5.1 验收项目、监测点位及监测因子、频次一览表</w:t>
      </w:r>
    </w:p>
    <w:tbl>
      <w:tblPr>
        <w:tblStyle w:val="9"/>
        <w:tblW w:w="84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454"/>
        <w:gridCol w:w="2045"/>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noWrap w:val="0"/>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检测类别</w:t>
            </w:r>
          </w:p>
        </w:tc>
        <w:tc>
          <w:tcPr>
            <w:tcW w:w="3454" w:type="dxa"/>
            <w:noWrap w:val="0"/>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highlight w:val="none"/>
              </w:rPr>
              <w:t>检测点位</w:t>
            </w:r>
          </w:p>
        </w:tc>
        <w:tc>
          <w:tcPr>
            <w:tcW w:w="2045" w:type="dxa"/>
            <w:noWrap w:val="0"/>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检测项目</w:t>
            </w:r>
          </w:p>
        </w:tc>
        <w:tc>
          <w:tcPr>
            <w:tcW w:w="1759" w:type="dxa"/>
            <w:noWrap w:val="0"/>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restart"/>
            <w:noWrap w:val="0"/>
            <w:vAlign w:val="center"/>
          </w:tcPr>
          <w:p>
            <w:pPr>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（有组织）</w:t>
            </w: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1#</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1#</w:t>
            </w:r>
          </w:p>
        </w:tc>
        <w:tc>
          <w:tcPr>
            <w:tcW w:w="2045" w:type="dxa"/>
            <w:noWrap w:val="0"/>
            <w:vAlign w:val="center"/>
          </w:tcPr>
          <w:p>
            <w:pPr>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2#</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2#</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3#</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3#</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4#</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4#</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5#</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5#</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处理前</w:t>
            </w:r>
            <w:r>
              <w:rPr>
                <w:rFonts w:hint="eastAsia" w:asciiTheme="minorEastAsia" w:hAnsiTheme="minorEastAsia" w:eastAsiaTheme="minorEastAsia" w:cstheme="minorEastAsia"/>
                <w:sz w:val="18"/>
                <w:szCs w:val="18"/>
                <w:lang w:val="en-US" w:eastAsia="zh-CN"/>
              </w:rPr>
              <w:t>6#</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喷漆、固化、丝印、移印、烘干工序废气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排放口</w:t>
            </w:r>
            <w:r>
              <w:rPr>
                <w:rFonts w:hint="eastAsia" w:asciiTheme="minorEastAsia" w:hAnsiTheme="minorEastAsia" w:eastAsiaTheme="minorEastAsia" w:cstheme="minorEastAsia"/>
                <w:sz w:val="18"/>
                <w:szCs w:val="18"/>
                <w:lang w:val="en-US" w:eastAsia="zh-CN"/>
              </w:rPr>
              <w:t>6#</w:t>
            </w:r>
          </w:p>
        </w:tc>
        <w:tc>
          <w:tcPr>
            <w:tcW w:w="2045"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noWrap w:val="0"/>
            <w:vAlign w:val="center"/>
          </w:tcPr>
          <w:p>
            <w:pPr>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restart"/>
            <w:noWrap w:val="0"/>
            <w:vAlign w:val="center"/>
          </w:tcPr>
          <w:p>
            <w:pPr>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废气</w:t>
            </w:r>
          </w:p>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（无组织）</w:t>
            </w:r>
          </w:p>
        </w:tc>
        <w:tc>
          <w:tcPr>
            <w:tcW w:w="3454"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上风向参照点1#</w:t>
            </w:r>
          </w:p>
        </w:tc>
        <w:tc>
          <w:tcPr>
            <w:tcW w:w="2045" w:type="dxa"/>
            <w:vMerge w:val="restart"/>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1759" w:type="dxa"/>
            <w:vMerge w:val="restart"/>
            <w:noWrap w:val="0"/>
            <w:vAlign w:val="center"/>
          </w:tcPr>
          <w:p>
            <w:pPr>
              <w:snapToGrid w:val="0"/>
              <w:jc w:val="center"/>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每天3</w:t>
            </w:r>
            <w:r>
              <w:rPr>
                <w:rFonts w:hint="eastAsia" w:asciiTheme="minorEastAsia" w:hAnsiTheme="minorEastAsia" w:eastAsiaTheme="minorEastAsia" w:cstheme="minorEastAsia"/>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下风向监控点2#</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下风向监控点3#</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lang w:eastAsia="zh-CN"/>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下风向监控点4#</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restart"/>
            <w:noWrap w:val="0"/>
            <w:vAlign w:val="center"/>
          </w:tcPr>
          <w:p>
            <w:pPr>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噪声</w:t>
            </w:r>
          </w:p>
        </w:tc>
        <w:tc>
          <w:tcPr>
            <w:tcW w:w="3454" w:type="dxa"/>
            <w:noWrap w:val="0"/>
            <w:vAlign w:val="center"/>
          </w:tcPr>
          <w:p>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厂界东侧外</w:t>
            </w:r>
            <w:r>
              <w:rPr>
                <w:rFonts w:hint="eastAsia" w:asciiTheme="minorEastAsia" w:hAnsiTheme="minorEastAsia" w:eastAsiaTheme="minorEastAsia" w:cstheme="minorEastAsia"/>
                <w:sz w:val="18"/>
                <w:szCs w:val="18"/>
                <w:lang w:val="en-US" w:eastAsia="zh-CN"/>
              </w:rPr>
              <w:t>1米处1#</w:t>
            </w:r>
          </w:p>
        </w:tc>
        <w:tc>
          <w:tcPr>
            <w:tcW w:w="2045" w:type="dxa"/>
            <w:vMerge w:val="restart"/>
            <w:noWrap w:val="0"/>
            <w:vAlign w:val="center"/>
          </w:tcPr>
          <w:p>
            <w:pPr>
              <w:snapToGrid w:val="0"/>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厂界噪声</w:t>
            </w:r>
          </w:p>
        </w:tc>
        <w:tc>
          <w:tcPr>
            <w:tcW w:w="1759" w:type="dxa"/>
            <w:vMerge w:val="restart"/>
            <w:noWrap w:val="0"/>
            <w:vAlign w:val="center"/>
          </w:tcPr>
          <w:p>
            <w:pPr>
              <w:snapToGri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每天</w:t>
            </w:r>
            <w:r>
              <w:rPr>
                <w:rFonts w:hint="eastAsia" w:asciiTheme="minorEastAsia" w:hAnsiTheme="minorEastAsia" w:eastAsiaTheme="minorEastAsia" w:cstheme="minorEastAsia"/>
                <w:sz w:val="18"/>
                <w:szCs w:val="18"/>
                <w:highlight w:val="none"/>
              </w:rPr>
              <w:t>昼夜</w:t>
            </w:r>
          </w:p>
          <w:p>
            <w:pPr>
              <w:snapToGri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厂界南侧外</w:t>
            </w:r>
            <w:r>
              <w:rPr>
                <w:rFonts w:hint="eastAsia" w:asciiTheme="minorEastAsia" w:hAnsiTheme="minorEastAsia" w:eastAsiaTheme="minorEastAsia" w:cstheme="minorEastAsia"/>
                <w:sz w:val="18"/>
                <w:szCs w:val="18"/>
                <w:lang w:val="en-US" w:eastAsia="zh-CN"/>
              </w:rPr>
              <w:t>1米处2#</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厂界西侧外</w:t>
            </w:r>
            <w:r>
              <w:rPr>
                <w:rFonts w:hint="eastAsia" w:asciiTheme="minorEastAsia" w:hAnsiTheme="minorEastAsia" w:eastAsiaTheme="minorEastAsia" w:cstheme="minorEastAsia"/>
                <w:sz w:val="18"/>
                <w:szCs w:val="18"/>
                <w:lang w:val="en-US" w:eastAsia="zh-CN"/>
              </w:rPr>
              <w:t>1米处3#</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0"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3454" w:type="dxa"/>
            <w:noWrap w:val="0"/>
            <w:vAlign w:val="center"/>
          </w:tcPr>
          <w:p>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厂界北侧外</w:t>
            </w:r>
            <w:r>
              <w:rPr>
                <w:rFonts w:hint="eastAsia" w:asciiTheme="minorEastAsia" w:hAnsiTheme="minorEastAsia" w:eastAsiaTheme="minorEastAsia" w:cstheme="minorEastAsia"/>
                <w:sz w:val="18"/>
                <w:szCs w:val="18"/>
                <w:lang w:val="en-US" w:eastAsia="zh-CN"/>
              </w:rPr>
              <w:t>1米处4#</w:t>
            </w:r>
          </w:p>
        </w:tc>
        <w:tc>
          <w:tcPr>
            <w:tcW w:w="2045" w:type="dxa"/>
            <w:vMerge w:val="continue"/>
            <w:noWrap w:val="0"/>
            <w:vAlign w:val="center"/>
          </w:tcPr>
          <w:p>
            <w:pPr>
              <w:snapToGrid w:val="0"/>
              <w:jc w:val="center"/>
              <w:rPr>
                <w:rFonts w:hint="eastAsia" w:asciiTheme="minorEastAsia" w:hAnsiTheme="minorEastAsia" w:eastAsiaTheme="minorEastAsia" w:cstheme="minorEastAsia"/>
                <w:sz w:val="18"/>
                <w:szCs w:val="18"/>
              </w:rPr>
            </w:pPr>
          </w:p>
        </w:tc>
        <w:tc>
          <w:tcPr>
            <w:tcW w:w="1759" w:type="dxa"/>
            <w:vMerge w:val="continue"/>
            <w:noWrap w:val="0"/>
            <w:vAlign w:val="center"/>
          </w:tcPr>
          <w:p>
            <w:pPr>
              <w:snapToGrid w:val="0"/>
              <w:jc w:val="center"/>
              <w:rPr>
                <w:rFonts w:hint="eastAsia" w:asciiTheme="minorEastAsia" w:hAnsiTheme="minorEastAsia" w:eastAsiaTheme="minorEastAsia" w:cstheme="minorEastAsia"/>
                <w:sz w:val="18"/>
                <w:szCs w:val="18"/>
                <w:highlight w:val="yellow"/>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both"/>
        <w:textAlignment w:val="auto"/>
        <w:outlineLvl w:val="1"/>
        <w:rPr>
          <w:rFonts w:hint="eastAsia"/>
          <w:lang w:val="en-US" w:eastAsia="zh-CN"/>
        </w:rPr>
      </w:pPr>
      <w:bookmarkStart w:id="12" w:name="_Toc26297"/>
      <w:r>
        <w:rPr>
          <w:rFonts w:hint="eastAsia"/>
          <w:b/>
          <w:bCs/>
          <w:lang w:val="en-US" w:eastAsia="zh-CN"/>
        </w:rPr>
        <w:t>5.2 监测分析方法</w:t>
      </w:r>
      <w:bookmarkEnd w:id="12"/>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3" w:firstLineChars="400"/>
        <w:jc w:val="both"/>
        <w:textAlignment w:val="auto"/>
        <w:outlineLvl w:val="2"/>
        <w:rPr>
          <w:rFonts w:hint="eastAsia"/>
          <w:lang w:val="en-US" w:eastAsia="zh-CN"/>
        </w:rPr>
      </w:pPr>
      <w:bookmarkStart w:id="13" w:name="_Toc2685"/>
      <w:bookmarkStart w:id="14" w:name="_Toc17174"/>
      <w:r>
        <w:rPr>
          <w:rFonts w:hint="eastAsia"/>
          <w:b/>
          <w:bCs/>
          <w:lang w:val="en-US" w:eastAsia="zh-CN"/>
        </w:rPr>
        <w:t>5.2.1</w:t>
      </w:r>
      <w:bookmarkEnd w:id="13"/>
      <w:r>
        <w:rPr>
          <w:rFonts w:hint="eastAsia"/>
          <w:b/>
          <w:bCs/>
          <w:lang w:val="en-US" w:eastAsia="zh-CN"/>
        </w:rPr>
        <w:t>样品分析方法</w:t>
      </w:r>
      <w:bookmarkEnd w:id="14"/>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1260" w:firstLineChars="600"/>
        <w:jc w:val="both"/>
        <w:textAlignment w:val="auto"/>
        <w:rPr>
          <w:rFonts w:hint="eastAsia"/>
          <w:lang w:val="en-US" w:eastAsia="zh-CN"/>
        </w:rPr>
      </w:pPr>
      <w:r>
        <w:rPr>
          <w:rFonts w:hint="eastAsia"/>
          <w:lang w:val="en-US" w:eastAsia="zh-CN"/>
        </w:rPr>
        <w:t>根据本方案验收执行标准要求的监测分析方法执行，见表5.2。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b/>
          <w:bCs/>
          <w:lang w:val="en-US" w:eastAsia="zh-CN"/>
        </w:rPr>
      </w:pPr>
      <w:r>
        <w:rPr>
          <w:rFonts w:hint="eastAsia"/>
          <w:b/>
          <w:bCs/>
          <w:sz w:val="18"/>
          <w:szCs w:val="18"/>
          <w:lang w:val="en-US" w:eastAsia="zh-CN"/>
        </w:rPr>
        <w:t>表5.2 监测分析方法</w:t>
      </w:r>
    </w:p>
    <w:tbl>
      <w:tblPr>
        <w:tblStyle w:val="9"/>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8"/>
        <w:gridCol w:w="1349"/>
        <w:gridCol w:w="3765"/>
        <w:gridCol w:w="1144"/>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2" w:type="pct"/>
            <w:tcBorders>
              <w:right w:val="single" w:color="auto" w:sz="4" w:space="0"/>
            </w:tcBorders>
            <w:noWrap w:val="0"/>
            <w:vAlign w:val="center"/>
          </w:tcPr>
          <w:p>
            <w:pPr>
              <w:pStyle w:val="4"/>
              <w:snapToGrid w:val="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val="0"/>
                <w:sz w:val="18"/>
                <w:szCs w:val="18"/>
                <w:lang w:eastAsia="zh-CN"/>
              </w:rPr>
              <w:t>检测</w:t>
            </w:r>
            <w:r>
              <w:rPr>
                <w:rFonts w:hint="eastAsia" w:asciiTheme="minorEastAsia" w:hAnsiTheme="minorEastAsia" w:eastAsiaTheme="minorEastAsia" w:cstheme="minorEastAsia"/>
                <w:b w:val="0"/>
                <w:bCs/>
                <w:sz w:val="18"/>
                <w:szCs w:val="18"/>
              </w:rPr>
              <w:t>类别</w:t>
            </w:r>
          </w:p>
        </w:tc>
        <w:tc>
          <w:tcPr>
            <w:tcW w:w="792" w:type="pct"/>
            <w:tcBorders>
              <w:left w:val="single" w:color="auto" w:sz="4" w:space="0"/>
            </w:tcBorders>
            <w:noWrap w:val="0"/>
            <w:vAlign w:val="center"/>
          </w:tcPr>
          <w:p>
            <w:pPr>
              <w:pStyle w:val="4"/>
              <w:snapToGrid w:val="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val="0"/>
                <w:sz w:val="18"/>
                <w:szCs w:val="18"/>
                <w:lang w:eastAsia="zh-CN"/>
              </w:rPr>
              <w:t>检测项目</w:t>
            </w:r>
          </w:p>
        </w:tc>
        <w:tc>
          <w:tcPr>
            <w:tcW w:w="2211" w:type="pct"/>
            <w:noWrap w:val="0"/>
            <w:vAlign w:val="center"/>
          </w:tcPr>
          <w:p>
            <w:pPr>
              <w:pStyle w:val="4"/>
              <w:snapToGrid w:val="0"/>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检测标准（方法）</w:t>
            </w:r>
          </w:p>
        </w:tc>
        <w:tc>
          <w:tcPr>
            <w:tcW w:w="672" w:type="pct"/>
            <w:noWrap w:val="0"/>
            <w:vAlign w:val="center"/>
          </w:tcPr>
          <w:p>
            <w:pPr>
              <w:pStyle w:val="4"/>
              <w:snapToGrid w:val="0"/>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检测仪器</w:t>
            </w:r>
          </w:p>
        </w:tc>
        <w:tc>
          <w:tcPr>
            <w:tcW w:w="631" w:type="pct"/>
            <w:noWrap w:val="0"/>
            <w:vAlign w:val="center"/>
          </w:tcPr>
          <w:p>
            <w:pPr>
              <w:pStyle w:val="4"/>
              <w:snapToGrid w:val="0"/>
              <w:jc w:val="center"/>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2" w:type="pct"/>
            <w:tcBorders>
              <w:bottom w:val="single" w:color="auto" w:sz="4" w:space="0"/>
              <w:right w:val="single" w:color="auto" w:sz="4" w:space="0"/>
            </w:tcBorders>
            <w:noWrap w:val="0"/>
            <w:vAlign w:val="center"/>
          </w:tcPr>
          <w:p>
            <w:pPr>
              <w:tabs>
                <w:tab w:val="right" w:pos="8906"/>
              </w:tabs>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废气</w:t>
            </w:r>
          </w:p>
          <w:p>
            <w:pPr>
              <w:tabs>
                <w:tab w:val="right" w:pos="8906"/>
              </w:tabs>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（有组织）</w:t>
            </w:r>
          </w:p>
        </w:tc>
        <w:tc>
          <w:tcPr>
            <w:tcW w:w="792" w:type="pct"/>
            <w:tcBorders>
              <w:left w:val="single" w:color="auto" w:sz="4" w:space="0"/>
              <w:bottom w:val="single" w:color="auto" w:sz="4" w:space="0"/>
            </w:tcBorders>
            <w:noWrap w:val="0"/>
            <w:vAlign w:val="center"/>
          </w:tcPr>
          <w:p>
            <w:pPr>
              <w:tabs>
                <w:tab w:val="left" w:pos="1980"/>
                <w:tab w:val="left" w:pos="2160"/>
              </w:tabs>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VOCs</w:t>
            </w:r>
          </w:p>
        </w:tc>
        <w:tc>
          <w:tcPr>
            <w:tcW w:w="2211" w:type="pct"/>
            <w:noWrap w:val="0"/>
            <w:vAlign w:val="center"/>
          </w:tcPr>
          <w:p>
            <w:pPr>
              <w:pStyle w:val="4"/>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《家具制造行业挥发性有机化合物排放标准》DB44/814-2010附录D VOCs监测方法 气相色谱法</w:t>
            </w:r>
          </w:p>
        </w:tc>
        <w:tc>
          <w:tcPr>
            <w:tcW w:w="672" w:type="pct"/>
            <w:noWrap w:val="0"/>
            <w:vAlign w:val="center"/>
          </w:tcPr>
          <w:p>
            <w:pPr>
              <w:pStyle w:val="4"/>
              <w:snapToGrid w:val="0"/>
              <w:jc w:val="center"/>
              <w:rPr>
                <w:rFonts w:hint="eastAsia" w:asciiTheme="minorEastAsia" w:hAnsiTheme="minorEastAsia" w:eastAsiaTheme="minorEastAsia" w:cstheme="minorEastAsia"/>
                <w:sz w:val="18"/>
                <w:szCs w:val="18"/>
                <w:highlight w:val="green"/>
              </w:rPr>
            </w:pPr>
            <w:r>
              <w:rPr>
                <w:rFonts w:hint="eastAsia" w:asciiTheme="minorEastAsia" w:hAnsiTheme="minorEastAsia" w:eastAsiaTheme="minorEastAsia" w:cstheme="minorEastAsia"/>
                <w:bCs/>
                <w:sz w:val="18"/>
                <w:szCs w:val="18"/>
              </w:rPr>
              <w:t>气相色谱仪GC1120</w:t>
            </w:r>
          </w:p>
        </w:tc>
        <w:tc>
          <w:tcPr>
            <w:tcW w:w="631" w:type="pct"/>
            <w:noWrap w:val="0"/>
            <w:vAlign w:val="center"/>
          </w:tcPr>
          <w:p>
            <w:pPr>
              <w:pStyle w:val="4"/>
              <w:snapToGrid w:val="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0.01mg/m</w:t>
            </w:r>
            <w:r>
              <w:rPr>
                <w:rFonts w:hint="eastAsia" w:asciiTheme="minorEastAsia" w:hAnsiTheme="minorEastAsia" w:eastAsiaTheme="minorEastAsia" w:cstheme="minorEastAsia"/>
                <w:bCs/>
                <w:sz w:val="18"/>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2" w:type="pct"/>
            <w:tcBorders>
              <w:top w:val="single" w:color="auto" w:sz="4" w:space="0"/>
              <w:right w:val="single" w:color="auto" w:sz="4" w:space="0"/>
            </w:tcBorders>
            <w:noWrap w:val="0"/>
            <w:vAlign w:val="center"/>
          </w:tcPr>
          <w:p>
            <w:pPr>
              <w:tabs>
                <w:tab w:val="right" w:pos="8906"/>
              </w:tabs>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噪声</w:t>
            </w:r>
          </w:p>
        </w:tc>
        <w:tc>
          <w:tcPr>
            <w:tcW w:w="792" w:type="pct"/>
            <w:tcBorders>
              <w:top w:val="single" w:color="auto" w:sz="4" w:space="0"/>
              <w:left w:val="single" w:color="auto" w:sz="4" w:space="0"/>
            </w:tcBorders>
            <w:noWrap w:val="0"/>
            <w:vAlign w:val="center"/>
          </w:tcPr>
          <w:p>
            <w:pPr>
              <w:tabs>
                <w:tab w:val="left" w:pos="1980"/>
                <w:tab w:val="left" w:pos="2160"/>
              </w:tabs>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厂界噪声</w:t>
            </w:r>
          </w:p>
        </w:tc>
        <w:tc>
          <w:tcPr>
            <w:tcW w:w="4227" w:type="dxa"/>
            <w:noWrap w:val="0"/>
            <w:vAlign w:val="center"/>
          </w:tcPr>
          <w:p>
            <w:pPr>
              <w:tabs>
                <w:tab w:val="left" w:pos="1980"/>
                <w:tab w:val="left" w:pos="2160"/>
              </w:tabs>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《工业企业厂界环境噪声排放标准》  </w:t>
            </w:r>
          </w:p>
          <w:p>
            <w:pPr>
              <w:tabs>
                <w:tab w:val="left" w:pos="1980"/>
                <w:tab w:val="left" w:pos="2160"/>
              </w:tabs>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GB 12348-2008</w:t>
            </w:r>
          </w:p>
        </w:tc>
        <w:tc>
          <w:tcPr>
            <w:tcW w:w="1285" w:type="dxa"/>
            <w:noWrap w:val="0"/>
            <w:vAlign w:val="center"/>
          </w:tcPr>
          <w:p>
            <w:pPr>
              <w:pStyle w:val="4"/>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声级计AWA5688</w:t>
            </w:r>
          </w:p>
        </w:tc>
        <w:tc>
          <w:tcPr>
            <w:tcW w:w="1209" w:type="dxa"/>
            <w:noWrap w:val="0"/>
            <w:vAlign w:val="center"/>
          </w:tcPr>
          <w:p>
            <w:pPr>
              <w:pStyle w:val="4"/>
              <w:snapToGrid w:val="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2" w:type="pct"/>
            <w:tcBorders>
              <w:right w:val="single" w:color="auto" w:sz="4" w:space="0"/>
            </w:tcBorders>
            <w:noWrap w:val="0"/>
            <w:vAlign w:val="center"/>
          </w:tcPr>
          <w:p>
            <w:pPr>
              <w:tabs>
                <w:tab w:val="right" w:pos="8906"/>
              </w:tabs>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样品采集</w:t>
            </w:r>
          </w:p>
        </w:tc>
        <w:tc>
          <w:tcPr>
            <w:tcW w:w="4307" w:type="pct"/>
            <w:gridSpan w:val="4"/>
            <w:tcBorders>
              <w:left w:val="single" w:color="auto" w:sz="4" w:space="0"/>
            </w:tcBorders>
            <w:noWrap w:val="0"/>
            <w:vAlign w:val="center"/>
          </w:tcPr>
          <w:p>
            <w:pPr>
              <w:pStyle w:val="4"/>
              <w:snapToGrid w:val="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《固定污染源排气中颗粒物测定与气态污染物采样方法》GB/T 16157-1996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843" w:firstLineChars="400"/>
        <w:jc w:val="both"/>
        <w:textAlignment w:val="auto"/>
        <w:outlineLvl w:val="2"/>
        <w:rPr>
          <w:rFonts w:hint="eastAsia"/>
          <w:lang w:val="en-US" w:eastAsia="zh-CN"/>
        </w:rPr>
      </w:pPr>
      <w:bookmarkStart w:id="15" w:name="_Toc25908"/>
      <w:r>
        <w:rPr>
          <w:rFonts w:hint="eastAsia"/>
          <w:b/>
          <w:bCs/>
          <w:lang w:val="en-US" w:eastAsia="zh-CN"/>
        </w:rPr>
        <w:t>5.2.2验收监测的质量控制措施</w:t>
      </w:r>
      <w:bookmarkEnd w:id="15"/>
      <w:r>
        <w:rPr>
          <w:rFonts w:hint="eastAsia"/>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eastAsia"/>
          <w:lang w:val="en-US" w:eastAsia="zh-CN"/>
        </w:rPr>
      </w:pPr>
      <w:r>
        <w:rPr>
          <w:rFonts w:hint="eastAsia"/>
          <w:lang w:val="en-US" w:eastAsia="zh-CN"/>
        </w:rPr>
        <w:t>验收监测在工况、生产负荷和污染治理设施负荷均稳定时进行。</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default"/>
          <w:lang w:val="en-US" w:eastAsia="zh-CN"/>
        </w:rPr>
      </w:pPr>
      <w:r>
        <w:rPr>
          <w:rFonts w:hint="eastAsia"/>
          <w:lang w:val="en-US" w:eastAsia="zh-CN"/>
        </w:rPr>
        <w:t>监测过程严格按各项污染物监测方法和其他有关技术规范进行。</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eastAsia" w:eastAsiaTheme="minorEastAsia"/>
          <w:lang w:val="en-US" w:eastAsia="zh-CN"/>
        </w:rPr>
      </w:pPr>
      <w:r>
        <w:rPr>
          <w:rFonts w:hint="eastAsia"/>
          <w:lang w:val="en-US" w:eastAsia="zh-CN"/>
        </w:rPr>
        <w:t>监测人员持证上岗，所用计量仪器均经过计量部门检定合格并在有效期内使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eastAsia" w:eastAsiaTheme="minorEastAsia"/>
          <w:lang w:val="en-US" w:eastAsia="zh-CN"/>
        </w:rPr>
      </w:pPr>
      <w:r>
        <w:rPr>
          <w:rFonts w:hint="eastAsia"/>
          <w:lang w:val="en-US" w:eastAsia="zh-CN"/>
        </w:rPr>
        <w:t>用。</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eastAsia"/>
          <w:lang w:val="en-US" w:eastAsia="zh-CN"/>
        </w:rPr>
      </w:pPr>
      <w:r>
        <w:rPr>
          <w:rFonts w:hint="eastAsia"/>
          <w:lang w:val="en-US" w:eastAsia="zh-CN"/>
        </w:rPr>
        <w:t>环境空气质量符合《环境空气质量标准》（GB3095-2012）中的二级标准要求。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eastAsia"/>
          <w:lang w:val="en-US" w:eastAsia="zh-CN"/>
        </w:rPr>
      </w:pPr>
      <w:r>
        <w:rPr>
          <w:rFonts w:hint="eastAsia"/>
          <w:lang w:val="en-US" w:eastAsia="zh-CN"/>
        </w:rPr>
        <w:t>控制废气排放对附近周围环境的影响。</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eastAsia"/>
          <w:lang w:val="en-US" w:eastAsia="zh-CN"/>
        </w:rPr>
      </w:pPr>
      <w:r>
        <w:rPr>
          <w:rFonts w:hint="eastAsia"/>
          <w:lang w:val="en-US" w:eastAsia="zh-CN"/>
        </w:rPr>
        <w:t>声环境质量符合《声环境质量标准》（GB3096-2008）中的3类标准。控制各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eastAsia"/>
          <w:lang w:val="en-US" w:eastAsia="zh-CN"/>
        </w:rPr>
      </w:pPr>
      <w:r>
        <w:rPr>
          <w:rFonts w:hint="eastAsia"/>
          <w:lang w:val="en-US" w:eastAsia="zh-CN"/>
        </w:rPr>
        <w:t>种噪声声源，要求项目边界噪声达到《工业企业厂界环境噪声排放标准》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eastAsia"/>
          <w:lang w:val="en-US" w:eastAsia="zh-CN"/>
        </w:rPr>
      </w:pPr>
      <w:r>
        <w:rPr>
          <w:rFonts w:hint="eastAsia"/>
          <w:lang w:val="en-US" w:eastAsia="zh-CN"/>
        </w:rPr>
        <w:t>（GB12348-2008）3类标准。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default"/>
          <w:lang w:val="en-US" w:eastAsia="zh-CN"/>
        </w:rPr>
      </w:pPr>
      <w:r>
        <w:rPr>
          <w:rFonts w:hint="eastAsia"/>
          <w:lang w:val="en-US" w:eastAsia="zh-CN"/>
        </w:rPr>
        <w:t>固体废物保护目标：妥善处理项目固废，使之不成为区域内危害环境的新污染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default"/>
          <w:lang w:val="en-US" w:eastAsia="zh-CN"/>
        </w:rPr>
      </w:pPr>
      <w:r>
        <w:rPr>
          <w:rFonts w:hint="eastAsia"/>
          <w:lang w:val="en-US" w:eastAsia="zh-CN"/>
        </w:rPr>
        <w:t>源。</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default"/>
          <w:lang w:val="en-US" w:eastAsia="zh-CN"/>
        </w:rPr>
      </w:pPr>
      <w:r>
        <w:rPr>
          <w:rFonts w:hint="eastAsia"/>
          <w:lang w:val="en-US" w:eastAsia="zh-CN"/>
        </w:rPr>
        <w:t>在监测期间，样品采集、运输、保存均按照环境保护部发布的《环境监测质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60" w:firstLineChars="600"/>
        <w:jc w:val="both"/>
        <w:textAlignment w:val="auto"/>
        <w:rPr>
          <w:rFonts w:hint="default"/>
          <w:lang w:val="en-US" w:eastAsia="zh-CN"/>
        </w:rPr>
      </w:pPr>
      <w:r>
        <w:rPr>
          <w:rFonts w:hint="eastAsia"/>
          <w:lang w:val="en-US" w:eastAsia="zh-CN"/>
        </w:rPr>
        <w:t>量管理技术导则》的要求进行。</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30" w:firstLineChars="300"/>
        <w:jc w:val="both"/>
        <w:textAlignment w:val="auto"/>
        <w:rPr>
          <w:rFonts w:hint="default"/>
          <w:lang w:val="en-US" w:eastAsia="zh-CN"/>
        </w:rPr>
      </w:pPr>
      <w:r>
        <w:rPr>
          <w:rFonts w:hint="eastAsia"/>
          <w:lang w:val="en-US" w:eastAsia="zh-CN"/>
        </w:rPr>
        <w:t>监测数据执行三级审核制度。</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00" w:lineRule="exact"/>
        <w:ind w:left="425" w:leftChars="0" w:hanging="425" w:firstLineChars="0"/>
        <w:jc w:val="both"/>
        <w:textAlignment w:val="auto"/>
        <w:outlineLvl w:val="0"/>
        <w:rPr>
          <w:rFonts w:hint="default"/>
          <w:b/>
          <w:bCs/>
          <w:sz w:val="32"/>
          <w:szCs w:val="32"/>
          <w:lang w:val="en-US" w:eastAsia="zh-CN"/>
        </w:rPr>
      </w:pPr>
      <w:bookmarkStart w:id="16" w:name="_Toc11944"/>
      <w:r>
        <w:rPr>
          <w:rFonts w:hint="eastAsia"/>
          <w:b/>
          <w:bCs/>
          <w:sz w:val="32"/>
          <w:szCs w:val="32"/>
          <w:lang w:val="en-US" w:eastAsia="zh-CN"/>
        </w:rPr>
        <w:t>环境管理检查及应急措施专章</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（1）该项目执行国家建设项目环境管理制度情况；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（2）环境保护管理规章制度的建立及执行情况；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（3）环境保护管理人员和仪器设备的配置情况；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（4）固废是否按规定或要求处置和回收利用；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（5）试运行期间是否发生了扰民和污染事故；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lang w:val="en-US" w:eastAsia="zh-CN"/>
        </w:rPr>
      </w:pPr>
      <w:r>
        <w:rPr>
          <w:rFonts w:hint="eastAsia"/>
          <w:lang w:val="en-US" w:eastAsia="zh-CN"/>
        </w:rPr>
        <w:t>（6）环境保护档案管理情况；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lang w:val="en-US" w:eastAsia="zh-CN"/>
        </w:rPr>
      </w:pPr>
      <w:r>
        <w:rPr>
          <w:rFonts w:hint="eastAsia"/>
          <w:lang w:val="en-US" w:eastAsia="zh-CN"/>
        </w:rPr>
        <w:t>（7）环评批复记环境影响报告表要求的落实情况。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outlineLvl w:val="0"/>
        <w:rPr>
          <w:rFonts w:hint="default"/>
          <w:b/>
          <w:bCs/>
          <w:sz w:val="32"/>
          <w:szCs w:val="32"/>
          <w:lang w:val="en-US" w:eastAsia="zh-CN"/>
        </w:rPr>
      </w:pPr>
      <w:bookmarkStart w:id="17" w:name="_Toc663"/>
      <w:r>
        <w:rPr>
          <w:rFonts w:hint="eastAsia"/>
          <w:b/>
          <w:bCs/>
          <w:sz w:val="32"/>
          <w:szCs w:val="32"/>
          <w:lang w:val="en-US" w:eastAsia="zh-CN"/>
        </w:rPr>
        <w:t>验收监测经费概算</w:t>
      </w:r>
      <w:bookmarkEnd w:id="17"/>
      <w:r>
        <w:rPr>
          <w:rFonts w:hint="eastAsia"/>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lang w:val="en-US" w:eastAsia="zh-CN"/>
        </w:rPr>
      </w:pPr>
      <w:r>
        <w:rPr>
          <w:rFonts w:hint="eastAsia"/>
          <w:lang w:val="en-US" w:eastAsia="zh-CN"/>
        </w:rPr>
        <w:t>由建设单位（委托方）与监测单位（被委托方）自行结算。</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outlineLvl w:val="0"/>
        <w:rPr>
          <w:rFonts w:hint="default"/>
          <w:b/>
          <w:bCs/>
          <w:sz w:val="32"/>
          <w:szCs w:val="32"/>
          <w:lang w:val="en-US" w:eastAsia="zh-CN"/>
        </w:rPr>
      </w:pPr>
      <w:bookmarkStart w:id="18" w:name="_Toc30424"/>
      <w:r>
        <w:rPr>
          <w:rFonts w:hint="eastAsia"/>
          <w:b/>
          <w:bCs/>
          <w:sz w:val="32"/>
          <w:szCs w:val="32"/>
          <w:lang w:val="en-US" w:eastAsia="zh-CN"/>
        </w:rPr>
        <w:t>监测时间安排</w:t>
      </w:r>
      <w:bookmarkEnd w:id="18"/>
      <w:r>
        <w:rPr>
          <w:rFonts w:hint="eastAsia"/>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lang w:val="en-US" w:eastAsia="zh-CN"/>
        </w:rPr>
      </w:pPr>
      <w:r>
        <w:rPr>
          <w:rFonts w:hint="eastAsia"/>
          <w:lang w:val="en-US" w:eastAsia="zh-CN"/>
        </w:rPr>
        <w:t>由建设单位（委托方）与监测单位（被委托方）自行协商安排。</w:t>
      </w:r>
    </w:p>
    <w:sectPr>
      <w:head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方正仿宋_GBK">
    <w:altName w:val="仿宋"/>
    <w:panose1 w:val="03000509000000000000"/>
    <w:charset w:val="86"/>
    <w:family w:val="script"/>
    <w:pitch w:val="default"/>
    <w:sig w:usb0="00000000" w:usb1="00000000" w:usb2="00000010" w:usb3="00000000" w:csb0="003C004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20"/>
      <w:jc w:val="right"/>
      <w:rPr>
        <w:rFonts w:hint="eastAsia"/>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20"/>
      <w:jc w:val="both"/>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035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6336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yIUc0AAA&#10;AAMBAAAPAAAAAAAAAAEAIAAAACIAAABkcnMvZG93bnJldi54bWxQSwECFAAUAAAACACHTuJAspO9&#10;zLQBAABJAwAADgAAAAAAAAABACAAAAAfAQAAZHJzL2Uyb0RvYy54bWxQSwUGAAAAAAYABgBZAQAA&#10;RQU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t xml:space="preserve">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5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IhRzQAAAA&#10;AwEAAA8AAAAAAAAAAQAgAAAAIgAAAGRycy9kb3ducmV2LnhtbFBLAQIUABQAAAAIAIdO4kBkmcoh&#10;swEAAEkDAAAOAAAAAAAAAAEAIAAAAB8BAABkcnMvZTJvRG9jLnhtbFBLBQYAAAAABgAGAFkBAABE&#10;BQ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20"/>
      <w:jc w:val="both"/>
      <w:rPr>
        <w:rFonts w:hint="eastAsia"/>
        <w:sz w:val="18"/>
        <w:szCs w:val="18"/>
        <w:lang w:eastAsia="zh-CN"/>
      </w:rPr>
    </w:pPr>
    <w:r>
      <w:rPr>
        <w:sz w:val="15"/>
        <w:szCs w:val="15"/>
      </w:rPr>
      <mc:AlternateContent>
        <mc:Choice Requires="wps">
          <w:drawing>
            <wp:anchor distT="0" distB="0" distL="114300" distR="114300" simplePos="0" relativeHeight="251714560" behindDoc="0" locked="0" layoutInCell="1" allowOverlap="1">
              <wp:simplePos x="0" y="0"/>
              <wp:positionH relativeFrom="margin">
                <wp:posOffset>5159375</wp:posOffset>
              </wp:positionH>
              <wp:positionV relativeFrom="paragraph">
                <wp:posOffset>0</wp:posOffset>
              </wp:positionV>
              <wp:extent cx="103505"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6.25pt;margin-top:0pt;height:11pt;width:8.15pt;mso-position-horizontal-relative:margin;mso-wrap-style:none;z-index:251714560;mso-width-relative:page;mso-height-relative:page;" filled="f" stroked="f" coordsize="21600,21600" o:gfxdata="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ef2V&#10;0wAAAAcBAAAPAAAAAAAAAAEAIAAAACIAAABkcnMvZG93bnJldi54bWxQSwECFAAUAAAACACHTuJA&#10;ths0/bQBAABLAwAADgAAAAAAAAABACAAAAAiAQAAZHJzL2Uyb0RvYy54bWxQSwUGAAAAAAYABgBZ&#10;AQAASAU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rPr>
        <w:sz w:val="15"/>
        <w:szCs w:val="15"/>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0</wp:posOffset>
              </wp:positionV>
              <wp:extent cx="1035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70636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iFHNAA&#10;AAADAQAADwAAAAAAAAABACAAAAAiAAAAZHJzL2Rvd25yZXYueG1sUEsBAhQAFAAAAAgAh07iQEF1&#10;M0S1AQAASwMAAA4AAAAAAAAAAQAgAAAAHwEAAGRycy9lMm9Eb2MueG1sUEsFBgAAAAAGAAYAWQEA&#10;AEYFA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rPr>
        <w:sz w:val="15"/>
        <w:szCs w:val="15"/>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0</wp:posOffset>
              </wp:positionV>
              <wp:extent cx="1035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70227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iFHNAA&#10;AAADAQAADwAAAAAAAAABACAAAAAiAAAAZHJzL2Rvd25yZXYueG1sUEsBAhQAFAAAAAgAh07iQBdY&#10;LUC1AQAASwMAAA4AAAAAAAAAAQAgAAAAHwEAAGRycy9lMm9Eb2MueG1sUEsFBgAAAAAGAAYAWQEA&#10;AEYFA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ind w:right="420"/>
      <w:jc w:val="both"/>
      <w:rPr>
        <w:rFonts w:hint="eastAsia"/>
        <w:sz w:val="15"/>
        <w:szCs w:val="15"/>
        <w:lang w:eastAsia="zh-CN"/>
      </w:rPr>
    </w:pPr>
    <w:r>
      <w:rPr>
        <w:sz w:val="15"/>
      </w:rPr>
      <mc:AlternateContent>
        <mc:Choice Requires="wps">
          <w:drawing>
            <wp:anchor distT="0" distB="0" distL="114300" distR="114300" simplePos="0" relativeHeight="251778048" behindDoc="0" locked="0" layoutInCell="1" allowOverlap="1">
              <wp:simplePos x="0" y="0"/>
              <wp:positionH relativeFrom="margin">
                <wp:posOffset>4549775</wp:posOffset>
              </wp:positionH>
              <wp:positionV relativeFrom="paragraph">
                <wp:posOffset>109855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2</w:t>
                          </w:r>
                          <w:r>
                            <w:rPr>
                              <w:rFonts w:hint="eastAsia"/>
                              <w:sz w:val="15"/>
                              <w:szCs w:val="15"/>
                              <w:lang w:eastAsia="zh-CN"/>
                            </w:rPr>
                            <w:fldChar w:fldCharType="end"/>
                          </w:r>
                          <w:r>
                            <w:rPr>
                              <w:rFonts w:hint="eastAsia"/>
                              <w:sz w:val="15"/>
                              <w:szCs w:val="15"/>
                              <w:lang w:eastAsia="zh-CN"/>
                            </w:rPr>
                            <w:t xml:space="preserve"> 页 共 </w:t>
                          </w:r>
                          <w:r>
                            <w:rPr>
                              <w:rFonts w:hint="eastAsia"/>
                              <w:sz w:val="15"/>
                              <w:szCs w:val="15"/>
                              <w:lang w:val="en-US" w:eastAsia="zh-CN"/>
                            </w:rPr>
                            <w:t>10</w:t>
                          </w:r>
                          <w:r>
                            <w:rPr>
                              <w:rFonts w:hint="eastAsia"/>
                              <w:sz w:val="15"/>
                              <w:szCs w:val="15"/>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8.25pt;margin-top:8.65pt;height:144pt;width:144pt;mso-position-horizontal-relative:margin;mso-wrap-style:none;z-index:251778048;mso-width-relative:page;mso-height-relative:page;" filled="f" stroked="f" coordsize="21600,21600" o:gfxdata="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KoQ81wAAAAsBAAAPAAAAAAAA&#10;AAEAIAAAACIAAABkcnMvZG93bnJldi54bWxQSwECFAAUAAAACACHTuJAEdcmWhMCAAATBAAADgAA&#10;AAAAAAABACAAAAAmAQAAZHJzL2Uyb0RvYy54bWxQSwUGAAAAAAYABgBZAQAAqwUAAAAA&#10;">
              <v:fill on="f" focussize="0,0"/>
              <v:stroke on="f" weight="0.5pt"/>
              <v:imagedata o:title=""/>
              <o:lock v:ext="edit" aspectratio="f"/>
              <v:textbox inset="0mm,0mm,0mm,0mm" style="mso-fit-shape-to-text:t;">
                <w:txbxContent>
                  <w:p>
                    <w:pPr>
                      <w:pStyle w:val="8"/>
                      <w:rPr>
                        <w:rFonts w:hint="eastAsia" w:eastAsiaTheme="minorEastAsia"/>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2</w:t>
                    </w:r>
                    <w:r>
                      <w:rPr>
                        <w:rFonts w:hint="eastAsia"/>
                        <w:sz w:val="15"/>
                        <w:szCs w:val="15"/>
                        <w:lang w:eastAsia="zh-CN"/>
                      </w:rPr>
                      <w:fldChar w:fldCharType="end"/>
                    </w:r>
                    <w:r>
                      <w:rPr>
                        <w:rFonts w:hint="eastAsia"/>
                        <w:sz w:val="15"/>
                        <w:szCs w:val="15"/>
                        <w:lang w:eastAsia="zh-CN"/>
                      </w:rPr>
                      <w:t xml:space="preserve"> 页 共 </w:t>
                    </w:r>
                    <w:r>
                      <w:rPr>
                        <w:rFonts w:hint="eastAsia"/>
                        <w:sz w:val="15"/>
                        <w:szCs w:val="15"/>
                        <w:lang w:val="en-US" w:eastAsia="zh-CN"/>
                      </w:rPr>
                      <w:t>10</w:t>
                    </w:r>
                    <w:r>
                      <w:rPr>
                        <w:rFonts w:hint="eastAsia"/>
                        <w:sz w:val="15"/>
                        <w:szCs w:val="15"/>
                        <w:lang w:eastAsia="zh-CN"/>
                      </w:rPr>
                      <w:t>页</w:t>
                    </w:r>
                  </w:p>
                </w:txbxContent>
              </v:textbox>
            </v:shape>
          </w:pict>
        </mc:Fallback>
      </mc:AlternateContent>
    </w:r>
  </w:p>
  <w:p>
    <w:pPr>
      <w:pStyle w:val="8"/>
      <w:pBdr>
        <w:bottom w:val="single" w:color="auto" w:sz="4" w:space="0"/>
      </w:pBdr>
      <w:ind w:right="420"/>
      <w:jc w:val="both"/>
      <w:rPr>
        <w:rFonts w:hint="default"/>
        <w:sz w:val="18"/>
        <w:szCs w:val="18"/>
        <w:lang w:val="en-US" w:eastAsia="zh-CN"/>
      </w:rPr>
    </w:pPr>
    <w:r>
      <w:rPr>
        <w:rFonts w:hint="eastAsia"/>
        <w:sz w:val="15"/>
        <w:szCs w:val="15"/>
        <w:lang w:eastAsia="zh-CN"/>
      </w:rPr>
      <w:t>东莞市源昌模具科技有限公司</w:t>
    </w:r>
    <w:r>
      <w:rPr>
        <w:sz w:val="15"/>
        <w:highlight w:val="yellow"/>
      </w:rPr>
      <mc:AlternateContent>
        <mc:Choice Requires="wps">
          <w:drawing>
            <wp:anchor distT="0" distB="0" distL="114300" distR="114300" simplePos="0" relativeHeight="251777024" behindDoc="0" locked="0" layoutInCell="1" allowOverlap="1">
              <wp:simplePos x="0" y="0"/>
              <wp:positionH relativeFrom="margin">
                <wp:posOffset>4552315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15"/>
                              <w:szCs w:val="15"/>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8.45pt;margin-top:0pt;height:144pt;width:144pt;mso-position-horizontal-relative:margin;mso-wrap-style:none;z-index:251777024;mso-width-relative:page;mso-height-relative:page;" filled="f" stroked="f" coordsize="21600,21600" o:gfxdata="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CdHh1QAAAAkBAAAPAAAAAAAA&#10;AAEAIAAAACIAAABkcnMvZG93bnJldi54bWxQSwECFAAUAAAACACHTuJA1NWzYBUCAAATBAAADgAA&#10;AAAAAAABACAAAAAkAQAAZHJzL2Uyb0RvYy54bWxQSwUGAAAAAAYABgBZAQAAqwUAAAAA&#10;">
              <v:fill on="f" focussize="0,0"/>
              <v:stroke on="f" weight="0.5pt"/>
              <v:imagedata o:title=""/>
              <o:lock v:ext="edit" aspectratio="f"/>
              <v:textbox inset="0mm,0mm,0mm,0mm" style="mso-fit-shape-to-text:t;">
                <w:txbxContent>
                  <w:p>
                    <w:pPr>
                      <w:pStyle w:val="8"/>
                      <w:rPr>
                        <w:rFonts w:hint="eastAsia" w:eastAsiaTheme="minorEastAsia"/>
                        <w:sz w:val="15"/>
                        <w:szCs w:val="15"/>
                        <w:lang w:eastAsia="zh-CN"/>
                      </w:rPr>
                    </w:pPr>
                  </w:p>
                </w:txbxContent>
              </v:textbox>
            </v:shape>
          </w:pict>
        </mc:Fallback>
      </mc:AlternateContent>
    </w:r>
    <w:r>
      <w:rPr>
        <w:rFonts w:hint="eastAsia"/>
        <w:sz w:val="15"/>
        <w:szCs w:val="15"/>
        <w:lang w:eastAsia="zh-CN"/>
      </w:rPr>
      <w:t>建设项目竣工环境保护验</w:t>
    </w:r>
    <w:r>
      <w:rPr>
        <w:rFonts w:hint="default"/>
        <w:sz w:val="15"/>
        <w:szCs w:val="15"/>
        <w:lang w:val="en-US"/>
      </w:rPr>
      <mc:AlternateContent>
        <mc:Choice Requires="wps">
          <w:drawing>
            <wp:anchor distT="0" distB="0" distL="114300" distR="114300" simplePos="0" relativeHeight="251774976" behindDoc="0" locked="0" layoutInCell="1" allowOverlap="1">
              <wp:simplePos x="0" y="0"/>
              <wp:positionH relativeFrom="margin">
                <wp:posOffset>5159375</wp:posOffset>
              </wp:positionH>
              <wp:positionV relativeFrom="paragraph">
                <wp:posOffset>0</wp:posOffset>
              </wp:positionV>
              <wp:extent cx="10350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6.25pt;margin-top:0pt;height:11pt;width:8.15pt;mso-position-horizontal-relative:margin;mso-wrap-style:none;z-index:251774976;mso-width-relative:page;mso-height-relative:page;" filled="f" stroked="f" coordsize="21600,21600" o:gfxdata="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N5/ZXT&#10;AAAABwEAAA8AAAAAAAAAAQAgAAAAIgAAAGRycy9kb3ducmV2LnhtbFBLAQIUABQAAAAIAIdO4kA9&#10;xSkmswEAAEkDAAAOAAAAAAAAAAEAIAAAACIBAABkcnMvZTJvRG9jLnhtbFBLBQYAAAAABgAGAFkB&#10;AABHBQ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rPr>
        <w:rFonts w:hint="default"/>
        <w:sz w:val="15"/>
        <w:szCs w:val="15"/>
        <w:lang w:val="en-US"/>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0</wp:posOffset>
              </wp:positionV>
              <wp:extent cx="1035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76678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yIUc0AAA&#10;AAMBAAAPAAAAAAAAAAEAIAAAACIAAABkcnMvZG93bnJldi54bWxQSwECFAAUAAAACACHTuJA689e&#10;y7QBAABJAwAADgAAAAAAAAABACAAAAAfAQAAZHJzL2Uyb0RvYy54bWxQSwUGAAAAAAYABgBZAQAA&#10;RQU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rPr>
        <w:rFonts w:hint="default"/>
        <w:sz w:val="15"/>
        <w:szCs w:val="15"/>
        <w:lang w:val="en-US"/>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0</wp:posOffset>
              </wp:positionV>
              <wp:extent cx="10350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right;mso-position-horizontal-relative:margin;mso-wrap-style:none;z-index:2517626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IhRzQAAAA&#10;AwEAAA8AAAAAAAAAAQAgAAAAIgAAAGRycy9kb3ducmV2LnhtbFBLAQIUABQAAAAIAIdO4kCghhpz&#10;swEAAEsDAAAOAAAAAAAAAAEAIAAAAB8BAABkcnMvZTJvRG9jLnhtbFBLBQYAAAAABgAGAFkBAABE&#10;BQ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r>
      <w:rPr>
        <w:rFonts w:hint="eastAsia"/>
        <w:sz w:val="15"/>
        <w:szCs w:val="15"/>
        <w:lang w:eastAsia="zh-CN"/>
      </w:rPr>
      <w:t>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AC1BF"/>
    <w:multiLevelType w:val="singleLevel"/>
    <w:tmpl w:val="B5BAC1BF"/>
    <w:lvl w:ilvl="0" w:tentative="0">
      <w:start w:val="1"/>
      <w:numFmt w:val="decimal"/>
      <w:lvlText w:val="%1."/>
      <w:lvlJc w:val="left"/>
      <w:pPr>
        <w:ind w:left="425" w:hanging="425"/>
      </w:pPr>
      <w:rPr>
        <w:rFonts w:hint="default"/>
      </w:rPr>
    </w:lvl>
  </w:abstractNum>
  <w:abstractNum w:abstractNumId="1">
    <w:nsid w:val="03EAEA48"/>
    <w:multiLevelType w:val="multilevel"/>
    <w:tmpl w:val="03EAEA4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8DF0207"/>
    <w:multiLevelType w:val="singleLevel"/>
    <w:tmpl w:val="08DF0207"/>
    <w:lvl w:ilvl="0" w:tentative="0">
      <w:start w:val="1"/>
      <w:numFmt w:val="decimal"/>
      <w:suff w:val="nothing"/>
      <w:lvlText w:val="%1、"/>
      <w:lvlJc w:val="left"/>
    </w:lvl>
  </w:abstractNum>
  <w:abstractNum w:abstractNumId="3">
    <w:nsid w:val="64F88176"/>
    <w:multiLevelType w:val="singleLevel"/>
    <w:tmpl w:val="64F88176"/>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04BA"/>
    <w:rsid w:val="00595401"/>
    <w:rsid w:val="027E25D2"/>
    <w:rsid w:val="04193E67"/>
    <w:rsid w:val="045729B9"/>
    <w:rsid w:val="04A01F53"/>
    <w:rsid w:val="04FF3157"/>
    <w:rsid w:val="056F6824"/>
    <w:rsid w:val="05CA7877"/>
    <w:rsid w:val="07624F62"/>
    <w:rsid w:val="07856E6E"/>
    <w:rsid w:val="09DE7A4A"/>
    <w:rsid w:val="0AC66B70"/>
    <w:rsid w:val="0D764CEA"/>
    <w:rsid w:val="0DF77495"/>
    <w:rsid w:val="0E137E11"/>
    <w:rsid w:val="0E2F01FC"/>
    <w:rsid w:val="0E3A6FF5"/>
    <w:rsid w:val="0F2073BA"/>
    <w:rsid w:val="11CB6C8A"/>
    <w:rsid w:val="15CE2A35"/>
    <w:rsid w:val="16DE72B1"/>
    <w:rsid w:val="17D155B1"/>
    <w:rsid w:val="18F14D29"/>
    <w:rsid w:val="19F65D16"/>
    <w:rsid w:val="1A6531E1"/>
    <w:rsid w:val="1A777DFB"/>
    <w:rsid w:val="1CB04745"/>
    <w:rsid w:val="1F20452D"/>
    <w:rsid w:val="1FA670F6"/>
    <w:rsid w:val="227D17CA"/>
    <w:rsid w:val="230F3AD0"/>
    <w:rsid w:val="239E790D"/>
    <w:rsid w:val="251363AE"/>
    <w:rsid w:val="27310B96"/>
    <w:rsid w:val="294B50B2"/>
    <w:rsid w:val="29B03BAB"/>
    <w:rsid w:val="2B2B07F9"/>
    <w:rsid w:val="2FBF075C"/>
    <w:rsid w:val="303316E4"/>
    <w:rsid w:val="311A34FB"/>
    <w:rsid w:val="315A0A70"/>
    <w:rsid w:val="326318DF"/>
    <w:rsid w:val="338D0D7C"/>
    <w:rsid w:val="34C53E9F"/>
    <w:rsid w:val="36115C08"/>
    <w:rsid w:val="36D067C4"/>
    <w:rsid w:val="37F9382F"/>
    <w:rsid w:val="3B552E2B"/>
    <w:rsid w:val="3C587AFD"/>
    <w:rsid w:val="3C5B5708"/>
    <w:rsid w:val="3D0317C9"/>
    <w:rsid w:val="3F807124"/>
    <w:rsid w:val="411D730F"/>
    <w:rsid w:val="420258C4"/>
    <w:rsid w:val="43423891"/>
    <w:rsid w:val="442B473D"/>
    <w:rsid w:val="454E3ECA"/>
    <w:rsid w:val="459068B0"/>
    <w:rsid w:val="45ED79CC"/>
    <w:rsid w:val="484E7755"/>
    <w:rsid w:val="4897784E"/>
    <w:rsid w:val="489D110D"/>
    <w:rsid w:val="49F1589F"/>
    <w:rsid w:val="4ADA3ECD"/>
    <w:rsid w:val="4B464B00"/>
    <w:rsid w:val="4B8A20CF"/>
    <w:rsid w:val="4D1514F7"/>
    <w:rsid w:val="4E0F0ED1"/>
    <w:rsid w:val="511008E5"/>
    <w:rsid w:val="515369AE"/>
    <w:rsid w:val="56C0741A"/>
    <w:rsid w:val="571D2DD8"/>
    <w:rsid w:val="57746197"/>
    <w:rsid w:val="57E904BA"/>
    <w:rsid w:val="597264DD"/>
    <w:rsid w:val="59DD020D"/>
    <w:rsid w:val="59EC4159"/>
    <w:rsid w:val="5A181BC9"/>
    <w:rsid w:val="5ABE4F7E"/>
    <w:rsid w:val="5B6E285F"/>
    <w:rsid w:val="5BE715AF"/>
    <w:rsid w:val="5CEA7F86"/>
    <w:rsid w:val="62B97F01"/>
    <w:rsid w:val="62BE6637"/>
    <w:rsid w:val="63CB1415"/>
    <w:rsid w:val="68021C7A"/>
    <w:rsid w:val="6954250A"/>
    <w:rsid w:val="6CEE2625"/>
    <w:rsid w:val="6D2B64BD"/>
    <w:rsid w:val="6DD17BE8"/>
    <w:rsid w:val="720226DE"/>
    <w:rsid w:val="73BE671C"/>
    <w:rsid w:val="779C056E"/>
    <w:rsid w:val="78017AC0"/>
    <w:rsid w:val="792B0D50"/>
    <w:rsid w:val="794661FD"/>
    <w:rsid w:val="7A816580"/>
    <w:rsid w:val="7A91432D"/>
    <w:rsid w:val="7ACE66FC"/>
    <w:rsid w:val="7ADA0B40"/>
    <w:rsid w:val="7B007C5B"/>
    <w:rsid w:val="7B7F3A34"/>
    <w:rsid w:val="7D99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napToGrid w:val="0"/>
      <w:spacing w:beforeLines="100" w:line="360" w:lineRule="auto"/>
      <w:ind w:right="0" w:firstLine="480" w:firstLineChars="200"/>
    </w:pPr>
    <w:rPr>
      <w:rFonts w:ascii="宋体" w:hAnsi="宋体" w:eastAsia="宋体" w:cs="Times New Roman"/>
      <w:sz w:val="24"/>
      <w:szCs w:val="20"/>
    </w:rPr>
  </w:style>
  <w:style w:type="paragraph" w:styleId="3">
    <w:name w:val="annotation text"/>
    <w:basedOn w:val="1"/>
    <w:qFormat/>
    <w:uiPriority w:val="0"/>
    <w:pPr>
      <w:jc w:val="left"/>
    </w:pPr>
  </w:style>
  <w:style w:type="paragraph" w:styleId="4">
    <w:name w:val="Plain Text"/>
    <w:basedOn w:val="1"/>
    <w:qFormat/>
    <w:uiPriority w:val="0"/>
    <w:pPr>
      <w:widowControl/>
      <w:spacing w:before="100" w:beforeAutospacing="1" w:after="100" w:afterAutospacing="1"/>
      <w:jc w:val="left"/>
    </w:pPr>
    <w:rPr>
      <w:rFonts w:ascii="ˎ̥" w:hAnsi="ˎ̥"/>
      <w:kern w:val="0"/>
      <w:sz w:val="18"/>
      <w:szCs w:val="18"/>
    </w:rPr>
  </w:style>
  <w:style w:type="paragraph" w:styleId="5">
    <w:name w:val="Date"/>
    <w:basedOn w:val="1"/>
    <w:next w:val="1"/>
    <w:qFormat/>
    <w:uiPriority w:val="0"/>
    <w:rPr>
      <w:sz w:val="24"/>
    </w:rPr>
  </w:style>
  <w:style w:type="paragraph" w:styleId="6">
    <w:name w:val="Body Text Indent 2"/>
    <w:basedOn w:val="1"/>
    <w:qFormat/>
    <w:uiPriority w:val="0"/>
    <w:pPr>
      <w:widowControl/>
      <w:ind w:firstLine="430"/>
      <w:jc w:val="left"/>
    </w:pPr>
    <w:rPr>
      <w:kern w:val="0"/>
      <w:sz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tabs>
        <w:tab w:val="center" w:pos="4153"/>
        <w:tab w:val="right" w:pos="8306"/>
      </w:tabs>
      <w:snapToGrid w:val="0"/>
      <w:jc w:val="center"/>
    </w:pPr>
    <w:rPr>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4">
    <w:name w:val="列出段落"/>
    <w:basedOn w:val="1"/>
    <w:qFormat/>
    <w:uiPriority w:val="34"/>
    <w:pPr>
      <w:ind w:firstLine="420" w:firstLineChars="200"/>
    </w:p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 w:type="paragraph" w:customStyle="1" w:styleId="17">
    <w:name w:val="WPSOffice手动目录 3"/>
    <w:qFormat/>
    <w:uiPriority w:val="0"/>
    <w:pPr>
      <w:ind w:leftChars="400"/>
    </w:pPr>
    <w:rPr>
      <w:rFonts w:asciiTheme="minorHAnsi" w:hAnsiTheme="minorHAnsi" w:eastAsiaTheme="minorEastAsia" w:cstheme="minorBidi"/>
      <w:sz w:val="20"/>
      <w:szCs w:val="20"/>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正文 03"/>
    <w:basedOn w:val="1"/>
    <w:qFormat/>
    <w:uiPriority w:val="0"/>
    <w:pPr>
      <w:autoSpaceDE w:val="0"/>
      <w:autoSpaceDN w:val="0"/>
      <w:adjustRightInd w:val="0"/>
      <w:textAlignment w:val="baseline"/>
    </w:pPr>
    <w:rPr>
      <w:rFonts w:eastAsia="楷体_GB2312"/>
      <w:kern w:val="0"/>
      <w:sz w:val="24"/>
    </w:rPr>
  </w:style>
  <w:style w:type="paragraph" w:customStyle="1" w:styleId="20">
    <w:name w:val=" Char"/>
    <w:basedOn w:val="1"/>
    <w:qFormat/>
    <w:uiPriority w:val="0"/>
    <w:pPr>
      <w:snapToGrid w:val="0"/>
      <w:spacing w:line="360" w:lineRule="auto"/>
      <w:ind w:firstLine="529" w:firstLineChars="200"/>
    </w:pPr>
    <w:rPr>
      <w:rFonts w:ascii="宋体" w:hAnsi="宋体"/>
      <w:b/>
      <w:szCs w:val="24"/>
    </w:rPr>
  </w:style>
  <w:style w:type="paragraph" w:customStyle="1" w:styleId="21">
    <w:name w:val="表格 32"/>
    <w:basedOn w:val="1"/>
    <w:qFormat/>
    <w:uiPriority w:val="0"/>
    <w:pPr>
      <w:autoSpaceDE w:val="0"/>
      <w:autoSpaceDN w:val="0"/>
      <w:adjustRightInd w:val="0"/>
      <w:jc w:val="center"/>
      <w:textAlignment w:val="baseline"/>
    </w:pPr>
    <w:rPr>
      <w:rFonts w:ascii="宋体" w:hAnsi="Impact"/>
      <w:kern w:val="24"/>
      <w:sz w:val="24"/>
    </w:rPr>
  </w:style>
  <w:style w:type="paragraph" w:customStyle="1" w:styleId="22">
    <w:name w:val="表格2"/>
    <w:basedOn w:val="23"/>
    <w:next w:val="1"/>
    <w:qFormat/>
    <w:uiPriority w:val="0"/>
    <w:rPr>
      <w:position w:val="-28"/>
      <w:sz w:val="21"/>
    </w:rPr>
  </w:style>
  <w:style w:type="paragraph" w:customStyle="1" w:styleId="23">
    <w:name w:val="表格1"/>
    <w:basedOn w:val="1"/>
    <w:next w:val="1"/>
    <w:qFormat/>
    <w:uiPriority w:val="0"/>
    <w:pPr>
      <w:topLinePunct/>
      <w:autoSpaceDE w:val="0"/>
      <w:autoSpaceDN w:val="0"/>
      <w:adjustRightInd w:val="0"/>
      <w:jc w:val="center"/>
      <w:textAlignment w:val="baseline"/>
    </w:pPr>
    <w:rPr>
      <w:rFonts w:ascii="宋体" w:hAnsi="Impact"/>
      <w:kern w:val="24"/>
      <w:sz w:val="28"/>
    </w:rPr>
  </w:style>
  <w:style w:type="paragraph" w:customStyle="1" w:styleId="24">
    <w:name w:val="报告表 小段"/>
    <w:basedOn w:val="1"/>
    <w:qFormat/>
    <w:uiPriority w:val="0"/>
    <w:pPr>
      <w:spacing w:before="120" w:line="360" w:lineRule="auto"/>
      <w:ind w:firstLine="470" w:firstLineChars="196"/>
    </w:pPr>
    <w:rPr>
      <w:rFonts w:ascii="宋体" w:hAnsi="宋体"/>
      <w:sz w:val="24"/>
    </w:rPr>
  </w:style>
  <w:style w:type="paragraph" w:customStyle="1" w:styleId="25">
    <w:name w:val="表格正文 Char"/>
    <w:basedOn w:val="1"/>
    <w:next w:val="1"/>
    <w:qFormat/>
    <w:uiPriority w:val="0"/>
    <w:pPr>
      <w:adjustRightInd w:val="0"/>
      <w:snapToGrid w:val="0"/>
      <w:jc w:val="center"/>
      <w:textAlignment w:val="baseline"/>
    </w:pPr>
    <w:rPr>
      <w:rFonts w:ascii="宋体"/>
      <w:snapToGrid w:val="0"/>
      <w:spacing w:val="4"/>
      <w:w w:val="90"/>
      <w:kern w:val="0"/>
      <w:sz w:val="24"/>
      <w:szCs w:val="24"/>
    </w:rPr>
  </w:style>
  <w:style w:type="paragraph" w:customStyle="1" w:styleId="26">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2019-10-10T03:41:00Z</dcterms:created>
  <dc:creator>Administrator</dc:creator>
  <cp:lastModifiedBy>七月</cp:lastModifiedBy>
  <dcterms:modified xsi:type="dcterms:W3CDTF">2020-07-31T01:44:03Z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